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3" w:type="dxa"/>
        <w:tblInd w:w="-5" w:type="dxa"/>
        <w:tblLook w:val="04A0" w:firstRow="1" w:lastRow="0" w:firstColumn="1" w:lastColumn="0" w:noHBand="0" w:noVBand="1"/>
      </w:tblPr>
      <w:tblGrid>
        <w:gridCol w:w="3544"/>
        <w:gridCol w:w="6379"/>
      </w:tblGrid>
      <w:tr w:rsidR="0051548C" w:rsidRPr="00BD2938" w14:paraId="12A6A89D" w14:textId="77777777" w:rsidTr="00820F75">
        <w:trPr>
          <w:trHeight w:val="418"/>
        </w:trPr>
        <w:tc>
          <w:tcPr>
            <w:tcW w:w="3544" w:type="dxa"/>
            <w:shd w:val="clear" w:color="auto" w:fill="D9D9D9" w:themeFill="background1" w:themeFillShade="D9"/>
            <w:vAlign w:val="center"/>
          </w:tcPr>
          <w:p w14:paraId="02405AED" w14:textId="77777777" w:rsidR="0051548C" w:rsidRPr="00453BEC" w:rsidRDefault="0051548C" w:rsidP="00820F75">
            <w:pPr>
              <w:rPr>
                <w:rFonts w:ascii="Verdana" w:hAnsi="Verdana" w:cs="Arial"/>
                <w:sz w:val="18"/>
                <w:szCs w:val="18"/>
              </w:rPr>
            </w:pPr>
            <w:r w:rsidRPr="00453BEC">
              <w:rPr>
                <w:rFonts w:ascii="Verdana" w:hAnsi="Verdana" w:cs="Arial"/>
                <w:sz w:val="18"/>
                <w:szCs w:val="18"/>
              </w:rPr>
              <w:t>Player’s Full Name (as per passport)</w:t>
            </w:r>
          </w:p>
        </w:tc>
        <w:tc>
          <w:tcPr>
            <w:tcW w:w="6379" w:type="dxa"/>
            <w:vAlign w:val="center"/>
          </w:tcPr>
          <w:p w14:paraId="79ECF602" w14:textId="77777777" w:rsidR="0051548C" w:rsidRPr="00453BEC" w:rsidRDefault="0051548C" w:rsidP="00820F75">
            <w:pPr>
              <w:rPr>
                <w:rFonts w:ascii="Verdana" w:hAnsi="Verdana" w:cs="Arial"/>
                <w:sz w:val="18"/>
                <w:szCs w:val="18"/>
              </w:rPr>
            </w:pPr>
          </w:p>
        </w:tc>
      </w:tr>
      <w:tr w:rsidR="0051548C" w:rsidRPr="00BD2938" w14:paraId="399C324A" w14:textId="77777777" w:rsidTr="00820F75">
        <w:trPr>
          <w:trHeight w:val="410"/>
        </w:trPr>
        <w:tc>
          <w:tcPr>
            <w:tcW w:w="3544" w:type="dxa"/>
            <w:shd w:val="clear" w:color="auto" w:fill="D9D9D9" w:themeFill="background1" w:themeFillShade="D9"/>
            <w:vAlign w:val="center"/>
          </w:tcPr>
          <w:p w14:paraId="1E9F3939" w14:textId="77777777" w:rsidR="0051548C" w:rsidRPr="00BD2938" w:rsidRDefault="0051548C" w:rsidP="00820F75">
            <w:pPr>
              <w:rPr>
                <w:rFonts w:ascii="Verdana" w:hAnsi="Verdana" w:cs="Arial"/>
                <w:sz w:val="18"/>
                <w:szCs w:val="18"/>
              </w:rPr>
            </w:pPr>
            <w:r>
              <w:rPr>
                <w:rFonts w:ascii="Verdana" w:hAnsi="Verdana" w:cs="Arial"/>
                <w:sz w:val="18"/>
                <w:szCs w:val="18"/>
              </w:rPr>
              <w:t>Country</w:t>
            </w:r>
            <w:r w:rsidRPr="00BD2938">
              <w:rPr>
                <w:rFonts w:ascii="Verdana" w:hAnsi="Verdana" w:cs="Arial"/>
                <w:sz w:val="18"/>
                <w:szCs w:val="18"/>
              </w:rPr>
              <w:t xml:space="preserve"> </w:t>
            </w:r>
          </w:p>
        </w:tc>
        <w:tc>
          <w:tcPr>
            <w:tcW w:w="6379" w:type="dxa"/>
            <w:vAlign w:val="center"/>
          </w:tcPr>
          <w:p w14:paraId="5D62FD4C" w14:textId="77777777" w:rsidR="0051548C" w:rsidRPr="00BD2938" w:rsidRDefault="0051548C" w:rsidP="00820F75">
            <w:pPr>
              <w:rPr>
                <w:rFonts w:ascii="Verdana" w:hAnsi="Verdana" w:cs="Arial"/>
                <w:sz w:val="18"/>
                <w:szCs w:val="18"/>
              </w:rPr>
            </w:pPr>
          </w:p>
        </w:tc>
      </w:tr>
      <w:tr w:rsidR="0051548C" w:rsidRPr="00BD2938" w14:paraId="122653E3" w14:textId="77777777" w:rsidTr="00820F75">
        <w:trPr>
          <w:trHeight w:val="416"/>
        </w:trPr>
        <w:tc>
          <w:tcPr>
            <w:tcW w:w="3544" w:type="dxa"/>
            <w:shd w:val="clear" w:color="auto" w:fill="D9D9D9" w:themeFill="background1" w:themeFillShade="D9"/>
            <w:vAlign w:val="center"/>
          </w:tcPr>
          <w:p w14:paraId="38420704" w14:textId="77777777" w:rsidR="0051548C" w:rsidRDefault="0051548C" w:rsidP="00820F75">
            <w:pPr>
              <w:rPr>
                <w:rFonts w:ascii="Verdana" w:hAnsi="Verdana" w:cs="Arial"/>
                <w:sz w:val="18"/>
                <w:szCs w:val="18"/>
              </w:rPr>
            </w:pPr>
            <w:r>
              <w:rPr>
                <w:rFonts w:ascii="Verdana" w:hAnsi="Verdana" w:cs="Arial"/>
                <w:sz w:val="18"/>
                <w:szCs w:val="18"/>
              </w:rPr>
              <w:t>Tournament</w:t>
            </w:r>
          </w:p>
        </w:tc>
        <w:tc>
          <w:tcPr>
            <w:tcW w:w="6379" w:type="dxa"/>
            <w:vAlign w:val="center"/>
          </w:tcPr>
          <w:p w14:paraId="5813FEE4" w14:textId="77777777" w:rsidR="0051548C" w:rsidRDefault="0051548C" w:rsidP="00820F75">
            <w:pPr>
              <w:rPr>
                <w:rFonts w:ascii="Verdana" w:hAnsi="Verdana" w:cs="Arial"/>
                <w:sz w:val="18"/>
                <w:szCs w:val="18"/>
              </w:rPr>
            </w:pPr>
          </w:p>
        </w:tc>
      </w:tr>
      <w:tr w:rsidR="0051548C" w:rsidRPr="00BD2938" w14:paraId="3FDDD1E1" w14:textId="77777777" w:rsidTr="00820F75">
        <w:trPr>
          <w:trHeight w:val="409"/>
        </w:trPr>
        <w:tc>
          <w:tcPr>
            <w:tcW w:w="3544" w:type="dxa"/>
            <w:shd w:val="clear" w:color="auto" w:fill="D9D9D9" w:themeFill="background1" w:themeFillShade="D9"/>
            <w:vAlign w:val="center"/>
          </w:tcPr>
          <w:p w14:paraId="636CE3E2" w14:textId="77777777" w:rsidR="0051548C" w:rsidRPr="00BD2938" w:rsidRDefault="0051548C" w:rsidP="00820F75">
            <w:pPr>
              <w:rPr>
                <w:rFonts w:ascii="Verdana" w:hAnsi="Verdana" w:cs="Arial"/>
                <w:sz w:val="18"/>
                <w:szCs w:val="18"/>
              </w:rPr>
            </w:pPr>
            <w:r w:rsidRPr="00BD2938">
              <w:rPr>
                <w:rFonts w:ascii="Verdana" w:hAnsi="Verdana" w:cs="Arial"/>
                <w:sz w:val="18"/>
                <w:szCs w:val="18"/>
              </w:rPr>
              <w:t xml:space="preserve">Date (DD/MM/YYYY) </w:t>
            </w:r>
          </w:p>
        </w:tc>
        <w:tc>
          <w:tcPr>
            <w:tcW w:w="6379" w:type="dxa"/>
            <w:vAlign w:val="center"/>
          </w:tcPr>
          <w:p w14:paraId="636F4CAF" w14:textId="77777777" w:rsidR="0051548C" w:rsidRPr="00BD2938" w:rsidRDefault="0051548C" w:rsidP="00820F75">
            <w:pPr>
              <w:rPr>
                <w:rFonts w:ascii="Verdana" w:hAnsi="Verdana" w:cs="Arial"/>
                <w:sz w:val="18"/>
                <w:szCs w:val="18"/>
              </w:rPr>
            </w:pPr>
          </w:p>
        </w:tc>
      </w:tr>
    </w:tbl>
    <w:p w14:paraId="7B21A5C9" w14:textId="36F3D4EE" w:rsidR="000B52E4" w:rsidRDefault="0051548C" w:rsidP="005E35D8">
      <w:pPr>
        <w:rPr>
          <w:rFonts w:ascii="Verdana" w:hAnsi="Verdana"/>
          <w:b/>
          <w:bCs/>
          <w:sz w:val="20"/>
          <w:szCs w:val="20"/>
          <w:u w:val="single"/>
        </w:rPr>
      </w:pPr>
      <w:r>
        <w:rPr>
          <w:rFonts w:ascii="Verdana" w:hAnsi="Verdana"/>
          <w:b/>
          <w:bCs/>
          <w:sz w:val="20"/>
          <w:szCs w:val="20"/>
          <w:u w:val="single"/>
        </w:rPr>
        <w:br/>
      </w:r>
      <w:r w:rsidR="000B52E4" w:rsidRPr="000B52E4">
        <w:rPr>
          <w:rFonts w:ascii="Verdana" w:hAnsi="Verdana"/>
          <w:b/>
          <w:bCs/>
          <w:sz w:val="20"/>
          <w:szCs w:val="20"/>
          <w:u w:val="single"/>
        </w:rPr>
        <w:t>Athlete Declaration and Acknowledgment</w:t>
      </w:r>
    </w:p>
    <w:p w14:paraId="5CFC50CA" w14:textId="77777777" w:rsidR="000B52E4" w:rsidRPr="005E35D8" w:rsidRDefault="000B52E4" w:rsidP="005E35D8">
      <w:pPr>
        <w:rPr>
          <w:rFonts w:ascii="Verdana" w:hAnsi="Verdana"/>
          <w:b/>
          <w:bCs/>
          <w:sz w:val="20"/>
          <w:szCs w:val="20"/>
        </w:rPr>
      </w:pPr>
      <w:r w:rsidRPr="005E35D8">
        <w:rPr>
          <w:rFonts w:ascii="Verdana" w:hAnsi="Verdana"/>
          <w:b/>
          <w:bCs/>
          <w:sz w:val="20"/>
          <w:szCs w:val="20"/>
        </w:rPr>
        <w:t>I hereby agree to:</w:t>
      </w:r>
    </w:p>
    <w:p w14:paraId="7B3839AA" w14:textId="6519459E" w:rsidR="00FA2C4C" w:rsidRDefault="00FA2C4C" w:rsidP="001F7ADE">
      <w:pPr>
        <w:pStyle w:val="ListParagraph"/>
        <w:numPr>
          <w:ilvl w:val="0"/>
          <w:numId w:val="4"/>
        </w:numPr>
        <w:ind w:left="284" w:hanging="284"/>
        <w:contextualSpacing w:val="0"/>
        <w:jc w:val="both"/>
        <w:rPr>
          <w:rFonts w:ascii="Verdana" w:hAnsi="Verdana"/>
          <w:sz w:val="20"/>
          <w:szCs w:val="20"/>
        </w:rPr>
      </w:pPr>
      <w:r>
        <w:rPr>
          <w:rFonts w:ascii="Verdana" w:hAnsi="Verdana"/>
          <w:sz w:val="20"/>
          <w:szCs w:val="20"/>
        </w:rPr>
        <w:t xml:space="preserve">Be bound by the </w:t>
      </w:r>
      <w:hyperlink r:id="rId11" w:history="1">
        <w:r w:rsidRPr="00FA2C4C">
          <w:rPr>
            <w:rStyle w:val="Hyperlink"/>
            <w:rFonts w:ascii="Verdana" w:hAnsi="Verdana"/>
            <w:sz w:val="20"/>
            <w:szCs w:val="20"/>
          </w:rPr>
          <w:t>BWF Statutes</w:t>
        </w:r>
      </w:hyperlink>
      <w:r>
        <w:rPr>
          <w:rFonts w:ascii="Verdana" w:hAnsi="Verdana"/>
          <w:sz w:val="20"/>
          <w:szCs w:val="20"/>
        </w:rPr>
        <w:t>, in particular the Para Badminton Classification Regulations (PBCR), the Code of Ethics, the Code of Conduct for Players and the Judicial Procedures;</w:t>
      </w:r>
    </w:p>
    <w:p w14:paraId="46C7EE69" w14:textId="6AC43869"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Undergo the classification process as outlined in the </w:t>
      </w:r>
      <w:r w:rsidR="00FA2C4C">
        <w:rPr>
          <w:rFonts w:ascii="Verdana" w:hAnsi="Verdana"/>
          <w:sz w:val="20"/>
          <w:szCs w:val="20"/>
        </w:rPr>
        <w:t>PBCR</w:t>
      </w:r>
      <w:r w:rsidRPr="005E35D8">
        <w:rPr>
          <w:rFonts w:ascii="Verdana" w:hAnsi="Verdana"/>
          <w:sz w:val="20"/>
          <w:szCs w:val="20"/>
        </w:rPr>
        <w:t xml:space="preserve"> and administered by the designated BWF Classification Panel</w:t>
      </w:r>
      <w:r w:rsidR="00FA2C4C">
        <w:rPr>
          <w:rFonts w:ascii="Verdana" w:hAnsi="Verdana"/>
          <w:sz w:val="20"/>
          <w:szCs w:val="20"/>
        </w:rPr>
        <w:t>;</w:t>
      </w:r>
      <w:r w:rsidR="00FA2C4C" w:rsidRPr="005E35D8">
        <w:rPr>
          <w:rFonts w:ascii="Verdana" w:hAnsi="Verdana"/>
          <w:sz w:val="20"/>
          <w:szCs w:val="20"/>
        </w:rPr>
        <w:t xml:space="preserve"> </w:t>
      </w:r>
    </w:p>
    <w:p w14:paraId="72909226" w14:textId="04B51387"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Bringing </w:t>
      </w:r>
      <w:r w:rsidR="003044A6">
        <w:rPr>
          <w:rFonts w:ascii="Verdana" w:hAnsi="Verdana"/>
          <w:sz w:val="20"/>
          <w:szCs w:val="20"/>
        </w:rPr>
        <w:t xml:space="preserve">a paper copy of </w:t>
      </w:r>
      <w:r w:rsidRPr="005E35D8">
        <w:rPr>
          <w:rFonts w:ascii="Verdana" w:hAnsi="Verdana"/>
          <w:sz w:val="20"/>
          <w:szCs w:val="20"/>
        </w:rPr>
        <w:t>the fully completed Medical Information Form including all the necessary medical information (including x-rays, imaging reports) and records and equipment (prosthesis / sport wheelchair / rackets / playing clothes) to the classification appointment</w:t>
      </w:r>
      <w:r w:rsidR="00FA2C4C">
        <w:rPr>
          <w:rFonts w:ascii="Verdana" w:hAnsi="Verdana"/>
          <w:sz w:val="20"/>
          <w:szCs w:val="20"/>
        </w:rPr>
        <w:t>;</w:t>
      </w:r>
      <w:r w:rsidR="00FA2C4C" w:rsidRPr="005E35D8">
        <w:rPr>
          <w:rFonts w:ascii="Verdana" w:hAnsi="Verdana"/>
          <w:sz w:val="20"/>
          <w:szCs w:val="20"/>
        </w:rPr>
        <w:t xml:space="preserve"> </w:t>
      </w:r>
    </w:p>
    <w:p w14:paraId="50631A95" w14:textId="01BD83F9" w:rsidR="00143869" w:rsidRPr="005E35D8" w:rsidRDefault="00FA2C4C" w:rsidP="001F7ADE">
      <w:pPr>
        <w:pStyle w:val="ListParagraph"/>
        <w:numPr>
          <w:ilvl w:val="0"/>
          <w:numId w:val="4"/>
        </w:numPr>
        <w:ind w:left="284" w:hanging="284"/>
        <w:contextualSpacing w:val="0"/>
        <w:jc w:val="both"/>
        <w:rPr>
          <w:rFonts w:ascii="Verdana" w:hAnsi="Verdana"/>
          <w:sz w:val="20"/>
          <w:szCs w:val="20"/>
        </w:rPr>
      </w:pPr>
      <w:r>
        <w:rPr>
          <w:rFonts w:ascii="Verdana" w:hAnsi="Verdana"/>
          <w:sz w:val="20"/>
          <w:szCs w:val="20"/>
        </w:rPr>
        <w:t>Always do my best to c</w:t>
      </w:r>
      <w:r w:rsidR="00143869" w:rsidRPr="005E35D8">
        <w:rPr>
          <w:rFonts w:ascii="Verdana" w:hAnsi="Verdana"/>
          <w:sz w:val="20"/>
          <w:szCs w:val="20"/>
        </w:rPr>
        <w:t>ooperate with the</w:t>
      </w:r>
      <w:r>
        <w:rPr>
          <w:rFonts w:ascii="Verdana" w:hAnsi="Verdana"/>
          <w:sz w:val="20"/>
          <w:szCs w:val="20"/>
        </w:rPr>
        <w:t xml:space="preserve"> Classification Panel’s</w:t>
      </w:r>
      <w:r w:rsidR="00143869" w:rsidRPr="005E35D8">
        <w:rPr>
          <w:rFonts w:ascii="Verdana" w:hAnsi="Verdana"/>
          <w:sz w:val="20"/>
          <w:szCs w:val="20"/>
        </w:rPr>
        <w:t xml:space="preserve"> requests, including disclosing </w:t>
      </w:r>
      <w:r>
        <w:rPr>
          <w:rFonts w:ascii="Verdana" w:hAnsi="Verdana"/>
          <w:sz w:val="20"/>
          <w:szCs w:val="20"/>
        </w:rPr>
        <w:t>the use of</w:t>
      </w:r>
      <w:r w:rsidR="00143869" w:rsidRPr="005E35D8">
        <w:rPr>
          <w:rFonts w:ascii="Verdana" w:hAnsi="Verdana"/>
          <w:sz w:val="20"/>
          <w:szCs w:val="20"/>
        </w:rPr>
        <w:t xml:space="preserve"> any medication that I </w:t>
      </w:r>
      <w:r>
        <w:rPr>
          <w:rFonts w:ascii="Verdana" w:hAnsi="Verdana"/>
          <w:sz w:val="20"/>
          <w:szCs w:val="20"/>
        </w:rPr>
        <w:t>use or will use before</w:t>
      </w:r>
      <w:r w:rsidR="00143869" w:rsidRPr="005E35D8">
        <w:rPr>
          <w:rFonts w:ascii="Verdana" w:hAnsi="Verdana"/>
          <w:sz w:val="20"/>
          <w:szCs w:val="20"/>
        </w:rPr>
        <w:t xml:space="preserve"> or during Player Evaluation);</w:t>
      </w:r>
    </w:p>
    <w:p w14:paraId="5E695619" w14:textId="6C819DCF"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Respect the findings of the Classification Panel. If I do not agree with the results of the Classification Panel</w:t>
      </w:r>
      <w:r w:rsidR="00FA2C4C">
        <w:rPr>
          <w:rFonts w:ascii="Verdana" w:hAnsi="Verdana"/>
          <w:sz w:val="20"/>
          <w:szCs w:val="20"/>
        </w:rPr>
        <w:t>,</w:t>
      </w:r>
      <w:r w:rsidRPr="005E35D8">
        <w:rPr>
          <w:rFonts w:ascii="Verdana" w:hAnsi="Verdana"/>
          <w:sz w:val="20"/>
          <w:szCs w:val="20"/>
        </w:rPr>
        <w:t xml:space="preserve"> I </w:t>
      </w:r>
      <w:r w:rsidR="00FA2C4C">
        <w:rPr>
          <w:rFonts w:ascii="Verdana" w:hAnsi="Verdana"/>
          <w:sz w:val="20"/>
          <w:szCs w:val="20"/>
        </w:rPr>
        <w:t xml:space="preserve">will follow </w:t>
      </w:r>
      <w:r w:rsidRPr="005E35D8">
        <w:rPr>
          <w:rFonts w:ascii="Verdana" w:hAnsi="Verdana"/>
          <w:sz w:val="20"/>
          <w:szCs w:val="20"/>
        </w:rPr>
        <w:t xml:space="preserve">the Protest and Appeals process as defined in the </w:t>
      </w:r>
      <w:r w:rsidR="00FA2C4C">
        <w:rPr>
          <w:rFonts w:ascii="Verdana" w:hAnsi="Verdana"/>
          <w:sz w:val="20"/>
          <w:szCs w:val="20"/>
        </w:rPr>
        <w:t>PBCR</w:t>
      </w:r>
      <w:r w:rsidRPr="005E35D8">
        <w:rPr>
          <w:rFonts w:ascii="Verdana" w:hAnsi="Verdana"/>
          <w:sz w:val="20"/>
          <w:szCs w:val="20"/>
        </w:rPr>
        <w:t>;</w:t>
      </w:r>
    </w:p>
    <w:p w14:paraId="7A861907" w14:textId="6B1794BE"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Be videotaped </w:t>
      </w:r>
      <w:r w:rsidR="00FA2C4C">
        <w:rPr>
          <w:rFonts w:ascii="Verdana" w:hAnsi="Verdana"/>
          <w:sz w:val="20"/>
          <w:szCs w:val="20"/>
        </w:rPr>
        <w:t>or</w:t>
      </w:r>
      <w:r w:rsidR="00FA2C4C" w:rsidRPr="005E35D8">
        <w:rPr>
          <w:rFonts w:ascii="Verdana" w:hAnsi="Verdana"/>
          <w:sz w:val="20"/>
          <w:szCs w:val="20"/>
        </w:rPr>
        <w:t xml:space="preserve"> </w:t>
      </w:r>
      <w:r w:rsidRPr="005E35D8">
        <w:rPr>
          <w:rFonts w:ascii="Verdana" w:hAnsi="Verdana"/>
          <w:sz w:val="20"/>
          <w:szCs w:val="20"/>
        </w:rPr>
        <w:t>photographed during the Player Evaluation process</w:t>
      </w:r>
      <w:r w:rsidR="00FA2C4C">
        <w:rPr>
          <w:rFonts w:ascii="Verdana" w:hAnsi="Verdana"/>
          <w:sz w:val="20"/>
          <w:szCs w:val="20"/>
        </w:rPr>
        <w:t xml:space="preserve"> or at the competition venue</w:t>
      </w:r>
      <w:r w:rsidRPr="005E35D8">
        <w:rPr>
          <w:rFonts w:ascii="Verdana" w:hAnsi="Verdana"/>
          <w:sz w:val="20"/>
          <w:szCs w:val="20"/>
        </w:rPr>
        <w:t xml:space="preserve"> (where </w:t>
      </w:r>
      <w:r w:rsidR="00DE2735">
        <w:rPr>
          <w:rFonts w:ascii="Verdana" w:hAnsi="Verdana"/>
          <w:sz w:val="20"/>
          <w:szCs w:val="20"/>
        </w:rPr>
        <w:t>this</w:t>
      </w:r>
      <w:r w:rsidR="00DE2735" w:rsidRPr="005E35D8">
        <w:rPr>
          <w:rFonts w:ascii="Verdana" w:hAnsi="Verdana"/>
          <w:sz w:val="20"/>
          <w:szCs w:val="20"/>
        </w:rPr>
        <w:t xml:space="preserve"> </w:t>
      </w:r>
      <w:r w:rsidRPr="005E35D8">
        <w:rPr>
          <w:rFonts w:ascii="Verdana" w:hAnsi="Verdana"/>
          <w:sz w:val="20"/>
          <w:szCs w:val="20"/>
        </w:rPr>
        <w:t>is appropriate</w:t>
      </w:r>
      <w:r w:rsidR="00FA2C4C">
        <w:rPr>
          <w:rFonts w:ascii="Verdana" w:hAnsi="Verdana"/>
          <w:sz w:val="20"/>
          <w:szCs w:val="20"/>
        </w:rPr>
        <w:t xml:space="preserve"> and</w:t>
      </w:r>
      <w:r w:rsidRPr="005E35D8">
        <w:rPr>
          <w:rFonts w:ascii="Verdana" w:hAnsi="Verdana"/>
          <w:sz w:val="20"/>
          <w:szCs w:val="20"/>
        </w:rPr>
        <w:t xml:space="preserve"> necessary) </w:t>
      </w:r>
      <w:r w:rsidR="00DE2735">
        <w:rPr>
          <w:rFonts w:ascii="Verdana" w:hAnsi="Verdana"/>
          <w:sz w:val="20"/>
          <w:szCs w:val="20"/>
        </w:rPr>
        <w:t>in relation to the classification process</w:t>
      </w:r>
      <w:r w:rsidRPr="005E35D8">
        <w:rPr>
          <w:rFonts w:ascii="Verdana" w:hAnsi="Verdana"/>
          <w:sz w:val="20"/>
          <w:szCs w:val="20"/>
        </w:rPr>
        <w:t>. I understand these pictures may be used for educational purposes;</w:t>
      </w:r>
    </w:p>
    <w:p w14:paraId="305F1343" w14:textId="7A7FC87C" w:rsidR="00C5375D" w:rsidRPr="005E35D8" w:rsidRDefault="00143869" w:rsidP="001F7ADE">
      <w:pPr>
        <w:pStyle w:val="ListParagraph"/>
        <w:numPr>
          <w:ilvl w:val="0"/>
          <w:numId w:val="4"/>
        </w:numPr>
        <w:ind w:left="284" w:hanging="284"/>
        <w:contextualSpacing w:val="0"/>
        <w:jc w:val="both"/>
        <w:rPr>
          <w:rFonts w:ascii="Verdana" w:hAnsi="Verdana"/>
          <w:b/>
          <w:bCs/>
          <w:sz w:val="20"/>
          <w:szCs w:val="20"/>
        </w:rPr>
      </w:pPr>
      <w:r w:rsidRPr="005E35D8">
        <w:rPr>
          <w:rFonts w:ascii="Verdana" w:hAnsi="Verdana"/>
          <w:sz w:val="20"/>
          <w:szCs w:val="20"/>
        </w:rPr>
        <w:t xml:space="preserve">BWF collecting, </w:t>
      </w:r>
      <w:r w:rsidR="00DE2735">
        <w:rPr>
          <w:rFonts w:ascii="Verdana" w:hAnsi="Verdana"/>
          <w:sz w:val="20"/>
          <w:szCs w:val="20"/>
        </w:rPr>
        <w:t>using</w:t>
      </w:r>
      <w:r w:rsidR="00DE2735" w:rsidRPr="005E35D8">
        <w:rPr>
          <w:rFonts w:ascii="Verdana" w:hAnsi="Verdana"/>
          <w:sz w:val="20"/>
          <w:szCs w:val="20"/>
        </w:rPr>
        <w:t xml:space="preserve"> </w:t>
      </w:r>
      <w:r w:rsidRPr="005E35D8">
        <w:rPr>
          <w:rFonts w:ascii="Verdana" w:hAnsi="Verdana"/>
          <w:sz w:val="20"/>
          <w:szCs w:val="20"/>
        </w:rPr>
        <w:t>and storing my personal data as described in the attached privacy notice</w:t>
      </w:r>
      <w:r w:rsidR="00DE2735">
        <w:rPr>
          <w:rFonts w:ascii="Verdana" w:hAnsi="Verdana"/>
          <w:sz w:val="20"/>
          <w:szCs w:val="20"/>
        </w:rPr>
        <w:t xml:space="preserve"> (Form 2)</w:t>
      </w:r>
      <w:r w:rsidRPr="005E35D8">
        <w:rPr>
          <w:rFonts w:ascii="Verdana" w:hAnsi="Verdana"/>
          <w:sz w:val="20"/>
          <w:szCs w:val="20"/>
        </w:rPr>
        <w:t xml:space="preserve">. </w:t>
      </w:r>
    </w:p>
    <w:p w14:paraId="1AD7D64E" w14:textId="77777777" w:rsidR="00C5375D" w:rsidRPr="005E35D8" w:rsidRDefault="00C5375D" w:rsidP="001F7ADE">
      <w:pPr>
        <w:jc w:val="both"/>
        <w:rPr>
          <w:rFonts w:ascii="Verdana" w:hAnsi="Verdana"/>
          <w:b/>
          <w:bCs/>
          <w:sz w:val="20"/>
          <w:szCs w:val="20"/>
          <w:u w:val="single"/>
        </w:rPr>
      </w:pPr>
      <w:r w:rsidRPr="005E35D8">
        <w:rPr>
          <w:rFonts w:ascii="Verdana" w:hAnsi="Verdana"/>
          <w:b/>
          <w:bCs/>
          <w:sz w:val="20"/>
          <w:szCs w:val="20"/>
          <w:u w:val="single"/>
        </w:rPr>
        <w:t>I hereby acknowledge and understand that:</w:t>
      </w:r>
    </w:p>
    <w:p w14:paraId="45833473" w14:textId="44930823" w:rsidR="00C51200" w:rsidRPr="005E35D8" w:rsidRDefault="00DE2735" w:rsidP="001F7ADE">
      <w:pPr>
        <w:pStyle w:val="ListParagraph"/>
        <w:numPr>
          <w:ilvl w:val="0"/>
          <w:numId w:val="5"/>
        </w:numPr>
        <w:ind w:left="284" w:hanging="284"/>
        <w:contextualSpacing w:val="0"/>
        <w:jc w:val="both"/>
        <w:rPr>
          <w:rFonts w:ascii="Verdana" w:hAnsi="Verdana"/>
          <w:sz w:val="20"/>
          <w:szCs w:val="20"/>
        </w:rPr>
      </w:pPr>
      <w:r>
        <w:rPr>
          <w:rFonts w:ascii="Verdana" w:hAnsi="Verdana"/>
          <w:sz w:val="20"/>
          <w:szCs w:val="20"/>
        </w:rPr>
        <w:t xml:space="preserve">Best efforts: </w:t>
      </w:r>
      <w:r w:rsidR="00C5375D" w:rsidRPr="005E35D8">
        <w:rPr>
          <w:rFonts w:ascii="Verdana" w:hAnsi="Verdana"/>
          <w:sz w:val="20"/>
          <w:szCs w:val="20"/>
        </w:rPr>
        <w:t xml:space="preserve">Failure </w:t>
      </w:r>
      <w:r w:rsidR="00C51200" w:rsidRPr="005E35D8">
        <w:rPr>
          <w:rFonts w:ascii="Verdana" w:hAnsi="Verdana"/>
          <w:sz w:val="20"/>
          <w:szCs w:val="20"/>
        </w:rPr>
        <w:t>to give my best efforts, or misrepresenting my abilities, during</w:t>
      </w:r>
      <w:r w:rsidR="007F4436">
        <w:rPr>
          <w:rFonts w:ascii="Verdana" w:hAnsi="Verdana"/>
          <w:sz w:val="20"/>
          <w:szCs w:val="20"/>
        </w:rPr>
        <w:t xml:space="preserve"> the</w:t>
      </w:r>
      <w:r w:rsidR="00C51200" w:rsidRPr="005E35D8">
        <w:rPr>
          <w:rFonts w:ascii="Verdana" w:hAnsi="Verdana"/>
          <w:sz w:val="20"/>
          <w:szCs w:val="20"/>
        </w:rPr>
        <w:t xml:space="preserve"> Player Evaluation process could result </w:t>
      </w:r>
      <w:r>
        <w:rPr>
          <w:rFonts w:ascii="Verdana" w:hAnsi="Verdana"/>
          <w:sz w:val="20"/>
          <w:szCs w:val="20"/>
        </w:rPr>
        <w:t>in sanction</w:t>
      </w:r>
      <w:r w:rsidR="00C51200" w:rsidRPr="005E35D8">
        <w:rPr>
          <w:rFonts w:ascii="Verdana" w:hAnsi="Verdana"/>
          <w:sz w:val="20"/>
          <w:szCs w:val="20"/>
        </w:rPr>
        <w:t xml:space="preserve">. </w:t>
      </w:r>
      <w:r>
        <w:rPr>
          <w:rFonts w:ascii="Verdana" w:hAnsi="Verdana"/>
          <w:sz w:val="20"/>
          <w:szCs w:val="20"/>
        </w:rPr>
        <w:t>Any discrepancy between performance during Player Evaluation and competition will be investigated by the BWF</w:t>
      </w:r>
      <w:r w:rsidR="00C51200" w:rsidRPr="005E35D8">
        <w:rPr>
          <w:rFonts w:ascii="Verdana" w:hAnsi="Verdana"/>
          <w:sz w:val="20"/>
          <w:szCs w:val="20"/>
        </w:rPr>
        <w:t>.</w:t>
      </w:r>
    </w:p>
    <w:p w14:paraId="2EF65FD4" w14:textId="03DD5E18" w:rsidR="008D5353" w:rsidRPr="008D5353" w:rsidRDefault="00C51200" w:rsidP="0051548C">
      <w:pPr>
        <w:pStyle w:val="ListParagraph"/>
        <w:numPr>
          <w:ilvl w:val="0"/>
          <w:numId w:val="5"/>
        </w:numPr>
        <w:spacing w:after="120"/>
        <w:ind w:left="284" w:hanging="284"/>
        <w:contextualSpacing w:val="0"/>
        <w:jc w:val="both"/>
        <w:rPr>
          <w:rFonts w:ascii="Verdana" w:hAnsi="Verdana"/>
          <w:sz w:val="20"/>
          <w:szCs w:val="20"/>
        </w:rPr>
      </w:pPr>
      <w:r w:rsidRPr="005E35D8">
        <w:rPr>
          <w:rFonts w:ascii="Verdana" w:hAnsi="Verdana"/>
          <w:sz w:val="20"/>
          <w:szCs w:val="20"/>
        </w:rPr>
        <w:t>The Player</w:t>
      </w:r>
      <w:r w:rsidR="005E35D8" w:rsidRPr="005E35D8">
        <w:rPr>
          <w:rFonts w:ascii="Verdana" w:hAnsi="Verdana"/>
          <w:sz w:val="20"/>
          <w:szCs w:val="20"/>
        </w:rPr>
        <w:t xml:space="preserve"> Evaluation process will require me to </w:t>
      </w:r>
      <w:r w:rsidR="00DE2735">
        <w:rPr>
          <w:rFonts w:ascii="Verdana" w:hAnsi="Verdana"/>
          <w:sz w:val="20"/>
          <w:szCs w:val="20"/>
        </w:rPr>
        <w:t>do</w:t>
      </w:r>
      <w:r w:rsidR="005E35D8" w:rsidRPr="005E35D8">
        <w:rPr>
          <w:rFonts w:ascii="Verdana" w:hAnsi="Verdana"/>
          <w:sz w:val="20"/>
          <w:szCs w:val="20"/>
        </w:rPr>
        <w:t xml:space="preserve"> sport-like exercises and activities</w:t>
      </w:r>
      <w:r w:rsidR="00DE2735">
        <w:rPr>
          <w:rFonts w:ascii="Verdana" w:hAnsi="Verdana"/>
          <w:sz w:val="20"/>
          <w:szCs w:val="20"/>
        </w:rPr>
        <w:t>. I understand that</w:t>
      </w:r>
      <w:r w:rsidR="005E35D8" w:rsidRPr="005E35D8">
        <w:rPr>
          <w:rFonts w:ascii="Verdana" w:hAnsi="Verdana"/>
          <w:sz w:val="20"/>
          <w:szCs w:val="20"/>
        </w:rPr>
        <w:t xml:space="preserve"> there is a risk of injury in participating in these exercises and activities</w:t>
      </w:r>
      <w:r w:rsidR="00DE2735">
        <w:rPr>
          <w:rFonts w:ascii="Verdana" w:hAnsi="Verdana"/>
          <w:sz w:val="20"/>
          <w:szCs w:val="20"/>
        </w:rPr>
        <w:t xml:space="preserve"> and </w:t>
      </w:r>
      <w:r w:rsidR="005E35D8" w:rsidRPr="005E35D8">
        <w:rPr>
          <w:rFonts w:ascii="Verdana" w:hAnsi="Verdana"/>
          <w:sz w:val="20"/>
          <w:szCs w:val="20"/>
        </w:rPr>
        <w:t xml:space="preserve">declare that I am healthy enough to perform </w:t>
      </w:r>
      <w:r w:rsidR="00DE2735">
        <w:rPr>
          <w:rFonts w:ascii="Verdana" w:hAnsi="Verdana"/>
          <w:sz w:val="20"/>
          <w:szCs w:val="20"/>
        </w:rPr>
        <w:t>these</w:t>
      </w:r>
      <w:r w:rsidR="005E35D8" w:rsidRPr="005E35D8">
        <w:rPr>
          <w:rFonts w:ascii="Verdana" w:hAnsi="Verdana"/>
          <w:sz w:val="20"/>
          <w:szCs w:val="20"/>
        </w:rPr>
        <w:t xml:space="preserve">. If I am injured during the Player Evaluation </w:t>
      </w:r>
      <w:r w:rsidR="00156FC8" w:rsidRPr="005E35D8">
        <w:rPr>
          <w:rFonts w:ascii="Verdana" w:hAnsi="Verdana"/>
          <w:sz w:val="20"/>
          <w:szCs w:val="20"/>
        </w:rPr>
        <w:t>process,</w:t>
      </w:r>
      <w:r w:rsidR="005E35D8" w:rsidRPr="005E35D8">
        <w:rPr>
          <w:rFonts w:ascii="Verdana" w:hAnsi="Verdana"/>
          <w:sz w:val="20"/>
          <w:szCs w:val="20"/>
        </w:rPr>
        <w:t xml:space="preserve"> I will </w:t>
      </w:r>
      <w:r w:rsidR="00DE2735">
        <w:rPr>
          <w:rFonts w:ascii="Verdana" w:hAnsi="Verdana"/>
          <w:sz w:val="20"/>
          <w:szCs w:val="20"/>
        </w:rPr>
        <w:t xml:space="preserve">not </w:t>
      </w:r>
      <w:r w:rsidR="005E35D8" w:rsidRPr="005E35D8">
        <w:rPr>
          <w:rFonts w:ascii="Verdana" w:hAnsi="Verdana"/>
          <w:sz w:val="20"/>
          <w:szCs w:val="20"/>
        </w:rPr>
        <w:t xml:space="preserve">hold BWF and the Classification Panel </w:t>
      </w:r>
      <w:r w:rsidR="00DE2735">
        <w:rPr>
          <w:rFonts w:ascii="Verdana" w:hAnsi="Verdana"/>
          <w:sz w:val="20"/>
          <w:szCs w:val="20"/>
        </w:rPr>
        <w:t>responsible</w:t>
      </w:r>
      <w:r w:rsidR="005E35D8" w:rsidRPr="005E35D8">
        <w:rPr>
          <w:rFonts w:ascii="Verdana" w:hAnsi="Verdana"/>
          <w:sz w:val="20"/>
          <w:szCs w:val="20"/>
        </w:rPr>
        <w:t>.</w:t>
      </w:r>
    </w:p>
    <w:tbl>
      <w:tblPr>
        <w:tblStyle w:val="TableGrid"/>
        <w:tblW w:w="9493" w:type="dxa"/>
        <w:tblLook w:val="04A0" w:firstRow="1" w:lastRow="0" w:firstColumn="1" w:lastColumn="0" w:noHBand="0" w:noVBand="1"/>
      </w:tblPr>
      <w:tblGrid>
        <w:gridCol w:w="2263"/>
        <w:gridCol w:w="3544"/>
        <w:gridCol w:w="1701"/>
        <w:gridCol w:w="1985"/>
      </w:tblGrid>
      <w:tr w:rsidR="00782047" w14:paraId="5FFDF462" w14:textId="77777777" w:rsidTr="003E0CB3">
        <w:trPr>
          <w:trHeight w:val="688"/>
        </w:trPr>
        <w:tc>
          <w:tcPr>
            <w:tcW w:w="2263" w:type="dxa"/>
            <w:shd w:val="clear" w:color="auto" w:fill="D9D9D9" w:themeFill="background1" w:themeFillShade="D9"/>
            <w:vAlign w:val="center"/>
          </w:tcPr>
          <w:p w14:paraId="3914D629" w14:textId="26A9307D"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Player</w:t>
            </w:r>
            <w:r w:rsidR="00E00A5A" w:rsidRPr="00453BEC">
              <w:rPr>
                <w:rFonts w:ascii="Verdana" w:hAnsi="Verdana"/>
                <w:sz w:val="18"/>
                <w:szCs w:val="18"/>
              </w:rPr>
              <w:t>’</w:t>
            </w:r>
            <w:r w:rsidRPr="00453BEC">
              <w:rPr>
                <w:rFonts w:ascii="Verdana" w:hAnsi="Verdana"/>
                <w:sz w:val="18"/>
                <w:szCs w:val="18"/>
              </w:rPr>
              <w:t xml:space="preserve">s </w:t>
            </w:r>
          </w:p>
          <w:p w14:paraId="42808C9F" w14:textId="78B42EFD"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Signature</w:t>
            </w:r>
          </w:p>
        </w:tc>
        <w:tc>
          <w:tcPr>
            <w:tcW w:w="3544" w:type="dxa"/>
            <w:vAlign w:val="center"/>
          </w:tcPr>
          <w:p w14:paraId="589F86E7" w14:textId="7DD9772F" w:rsidR="00782047" w:rsidRPr="00453BEC" w:rsidRDefault="00782047" w:rsidP="00C5375D">
            <w:pPr>
              <w:pStyle w:val="ListParagraph"/>
              <w:ind w:left="0"/>
              <w:rPr>
                <w:rFonts w:ascii="Verdana" w:hAnsi="Verdana"/>
                <w:sz w:val="18"/>
                <w:szCs w:val="18"/>
              </w:rPr>
            </w:pPr>
          </w:p>
        </w:tc>
        <w:tc>
          <w:tcPr>
            <w:tcW w:w="1701" w:type="dxa"/>
            <w:shd w:val="clear" w:color="auto" w:fill="D9D9D9" w:themeFill="background1" w:themeFillShade="D9"/>
            <w:vAlign w:val="center"/>
          </w:tcPr>
          <w:p w14:paraId="63B70B86" w14:textId="5E6F6B13"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Date</w:t>
            </w:r>
          </w:p>
          <w:p w14:paraId="7B072F45" w14:textId="736BA61E"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(DD/MM/YY</w:t>
            </w:r>
            <w:r w:rsidR="00E00A5A" w:rsidRPr="00453BEC">
              <w:rPr>
                <w:rFonts w:ascii="Verdana" w:hAnsi="Verdana"/>
                <w:sz w:val="18"/>
                <w:szCs w:val="18"/>
              </w:rPr>
              <w:t>Y</w:t>
            </w:r>
            <w:r w:rsidRPr="00453BEC">
              <w:rPr>
                <w:rFonts w:ascii="Verdana" w:hAnsi="Verdana"/>
                <w:sz w:val="18"/>
                <w:szCs w:val="18"/>
              </w:rPr>
              <w:t>Y)</w:t>
            </w:r>
          </w:p>
        </w:tc>
        <w:tc>
          <w:tcPr>
            <w:tcW w:w="1985" w:type="dxa"/>
          </w:tcPr>
          <w:p w14:paraId="6BAA2755" w14:textId="77777777" w:rsidR="00782047" w:rsidRPr="00453BEC" w:rsidRDefault="00782047" w:rsidP="00C5375D">
            <w:pPr>
              <w:pStyle w:val="ListParagraph"/>
              <w:ind w:left="0"/>
              <w:rPr>
                <w:rFonts w:ascii="Verdana" w:hAnsi="Verdana"/>
                <w:b/>
                <w:bCs/>
                <w:sz w:val="18"/>
                <w:szCs w:val="18"/>
              </w:rPr>
            </w:pPr>
          </w:p>
        </w:tc>
      </w:tr>
    </w:tbl>
    <w:p w14:paraId="51470876" w14:textId="675CD4A5" w:rsidR="00453BEC" w:rsidRPr="003E0CB3" w:rsidRDefault="00453BEC" w:rsidP="003E0CB3">
      <w:pPr>
        <w:jc w:val="both"/>
        <w:rPr>
          <w:rFonts w:ascii="Verdana" w:hAnsi="Verdana"/>
          <w:i/>
          <w:iCs/>
          <w:sz w:val="18"/>
          <w:szCs w:val="18"/>
        </w:rPr>
      </w:pPr>
      <w:r>
        <w:rPr>
          <w:rFonts w:ascii="Verdana" w:hAnsi="Verdana"/>
          <w:i/>
          <w:iCs/>
          <w:sz w:val="18"/>
          <w:szCs w:val="18"/>
        </w:rPr>
        <w:br/>
        <w:t>I</w:t>
      </w:r>
      <w:r w:rsidRPr="002B6361">
        <w:rPr>
          <w:rFonts w:ascii="Verdana" w:hAnsi="Verdana"/>
          <w:i/>
          <w:iCs/>
          <w:sz w:val="18"/>
          <w:szCs w:val="18"/>
        </w:rPr>
        <w:t xml:space="preserve">f the player has a </w:t>
      </w:r>
      <w:r w:rsidRPr="0095179E">
        <w:rPr>
          <w:rFonts w:ascii="Verdana" w:hAnsi="Verdana"/>
          <w:i/>
          <w:iCs/>
          <w:sz w:val="18"/>
          <w:szCs w:val="18"/>
        </w:rPr>
        <w:t xml:space="preserve">legal </w:t>
      </w:r>
      <w:r w:rsidRPr="002B6361">
        <w:rPr>
          <w:rFonts w:ascii="Verdana" w:hAnsi="Verdana"/>
          <w:i/>
          <w:iCs/>
          <w:sz w:val="18"/>
          <w:szCs w:val="18"/>
        </w:rPr>
        <w:t>guardian (as a minor or otherwise), please also include guardian’s name, signature, and relation to playe</w:t>
      </w:r>
      <w:r>
        <w:rPr>
          <w:rFonts w:ascii="Verdana" w:hAnsi="Verdana"/>
          <w:i/>
          <w:iCs/>
          <w:sz w:val="18"/>
          <w:szCs w:val="18"/>
        </w:rPr>
        <w:t>r below.</w:t>
      </w:r>
    </w:p>
    <w:p w14:paraId="41BB2BAA" w14:textId="77777777" w:rsidR="00170CE6" w:rsidRDefault="000D103E" w:rsidP="00764538">
      <w:pPr>
        <w:pStyle w:val="ListParagraph"/>
        <w:ind w:left="0"/>
        <w:contextualSpacing w:val="0"/>
        <w:jc w:val="both"/>
        <w:rPr>
          <w:rFonts w:ascii="Verdana" w:hAnsi="Verdana"/>
          <w:b/>
          <w:bCs/>
          <w:u w:val="single"/>
        </w:rPr>
      </w:pPr>
      <w:r>
        <w:rPr>
          <w:rFonts w:ascii="Verdana" w:hAnsi="Verdana"/>
          <w:b/>
          <w:bCs/>
          <w:u w:val="single"/>
        </w:rPr>
        <w:br/>
      </w:r>
    </w:p>
    <w:p w14:paraId="2E44140E" w14:textId="77777777" w:rsidR="003E0CB3" w:rsidRDefault="003E0CB3">
      <w:pPr>
        <w:rPr>
          <w:rFonts w:ascii="Verdana" w:hAnsi="Verdana"/>
          <w:b/>
          <w:bCs/>
          <w:u w:val="single"/>
        </w:rPr>
      </w:pPr>
      <w:r>
        <w:rPr>
          <w:rFonts w:ascii="Verdana" w:hAnsi="Verdana"/>
          <w:b/>
          <w:bCs/>
          <w:u w:val="single"/>
        </w:rPr>
        <w:br w:type="page"/>
      </w:r>
    </w:p>
    <w:p w14:paraId="7C348B00" w14:textId="6A93417C" w:rsidR="004A6EF1" w:rsidRPr="00156FC8" w:rsidRDefault="00145ABA" w:rsidP="00764538">
      <w:pPr>
        <w:pStyle w:val="ListParagraph"/>
        <w:ind w:left="0"/>
        <w:contextualSpacing w:val="0"/>
        <w:jc w:val="both"/>
        <w:rPr>
          <w:rFonts w:ascii="Verdana" w:hAnsi="Verdana"/>
          <w:b/>
          <w:bCs/>
          <w:u w:val="single"/>
        </w:rPr>
      </w:pPr>
      <w:r w:rsidRPr="00156FC8">
        <w:rPr>
          <w:rFonts w:ascii="Verdana" w:hAnsi="Verdana"/>
          <w:b/>
          <w:bCs/>
          <w:u w:val="single"/>
        </w:rPr>
        <w:lastRenderedPageBreak/>
        <w:t xml:space="preserve">BWF Para </w:t>
      </w:r>
      <w:r w:rsidR="00BD4868">
        <w:rPr>
          <w:rFonts w:ascii="Verdana" w:hAnsi="Verdana"/>
          <w:b/>
          <w:bCs/>
          <w:u w:val="single"/>
        </w:rPr>
        <w:t>B</w:t>
      </w:r>
      <w:r w:rsidRPr="00156FC8">
        <w:rPr>
          <w:rFonts w:ascii="Verdana" w:hAnsi="Verdana"/>
          <w:b/>
          <w:bCs/>
          <w:u w:val="single"/>
        </w:rPr>
        <w:t>adminton Classification Privacy Notice</w:t>
      </w:r>
    </w:p>
    <w:p w14:paraId="52312244" w14:textId="417CAB17" w:rsidR="00145ABA" w:rsidRPr="00DE2735" w:rsidRDefault="00145ABA"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Introduction</w:t>
      </w:r>
    </w:p>
    <w:p w14:paraId="6D85D58C" w14:textId="7762E099" w:rsidR="001F7ADE" w:rsidRPr="00B425CD"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 are being asked to read this Privacy Notice to ensure that you are aware that some </w:t>
      </w:r>
      <w:r w:rsidR="00AC1705" w:rsidRPr="00DE2735">
        <w:rPr>
          <w:rFonts w:ascii="Verdana" w:hAnsi="Verdana"/>
          <w:sz w:val="18"/>
          <w:szCs w:val="18"/>
        </w:rPr>
        <w:t xml:space="preserve">of your </w:t>
      </w:r>
      <w:r w:rsidRPr="00DE2735">
        <w:rPr>
          <w:rFonts w:ascii="Verdana" w:hAnsi="Verdana"/>
          <w:sz w:val="18"/>
          <w:szCs w:val="18"/>
        </w:rPr>
        <w:t xml:space="preserve">personal </w:t>
      </w:r>
      <w:r w:rsidR="00E00A5A">
        <w:rPr>
          <w:rFonts w:ascii="Verdana" w:hAnsi="Verdana"/>
          <w:sz w:val="18"/>
          <w:szCs w:val="18"/>
        </w:rPr>
        <w:t>data</w:t>
      </w:r>
      <w:r w:rsidR="00E00A5A" w:rsidRPr="00DE2735">
        <w:rPr>
          <w:rFonts w:ascii="Verdana" w:hAnsi="Verdana"/>
          <w:sz w:val="18"/>
          <w:szCs w:val="18"/>
        </w:rPr>
        <w:t xml:space="preserve"> </w:t>
      </w:r>
      <w:r w:rsidRPr="00DE2735">
        <w:rPr>
          <w:rFonts w:ascii="Verdana" w:hAnsi="Verdana"/>
          <w:sz w:val="18"/>
          <w:szCs w:val="18"/>
        </w:rPr>
        <w:t xml:space="preserve">will be </w:t>
      </w:r>
      <w:r w:rsidR="00AC1705" w:rsidRPr="00DE2735">
        <w:rPr>
          <w:rFonts w:ascii="Verdana" w:hAnsi="Verdana"/>
          <w:sz w:val="18"/>
          <w:szCs w:val="18"/>
        </w:rPr>
        <w:t xml:space="preserve">collected </w:t>
      </w:r>
      <w:r w:rsidRPr="00DE2735">
        <w:rPr>
          <w:rFonts w:ascii="Verdana" w:hAnsi="Verdana"/>
          <w:sz w:val="18"/>
          <w:szCs w:val="18"/>
        </w:rPr>
        <w:t xml:space="preserve">and </w:t>
      </w:r>
      <w:r w:rsidR="00AC1705" w:rsidRPr="00DE2735">
        <w:rPr>
          <w:rFonts w:ascii="Verdana" w:hAnsi="Verdana"/>
          <w:sz w:val="18"/>
          <w:szCs w:val="18"/>
        </w:rPr>
        <w:t xml:space="preserve">used </w:t>
      </w:r>
      <w:r w:rsidRPr="00DE2735">
        <w:rPr>
          <w:rFonts w:ascii="Verdana" w:hAnsi="Verdana"/>
          <w:sz w:val="18"/>
          <w:szCs w:val="18"/>
        </w:rPr>
        <w:t xml:space="preserve">by the Badminton World Federation (“BWF”) and its agents in application of the BWF Classification Regulations. This Privacy Notice complements the </w:t>
      </w:r>
      <w:hyperlink r:id="rId12" w:anchor="1513732591524-c522d2ef-fae8" w:history="1">
        <w:r w:rsidRPr="00DE2735">
          <w:rPr>
            <w:rStyle w:val="Hyperlink"/>
            <w:rFonts w:ascii="Verdana" w:hAnsi="Verdana"/>
            <w:sz w:val="18"/>
            <w:szCs w:val="18"/>
          </w:rPr>
          <w:t>BWF General Privacy Policy</w:t>
        </w:r>
      </w:hyperlink>
      <w:r w:rsidR="00E00A5A">
        <w:rPr>
          <w:rFonts w:ascii="Verdana" w:hAnsi="Verdana"/>
          <w:sz w:val="18"/>
          <w:szCs w:val="18"/>
        </w:rPr>
        <w:t>.</w:t>
      </w:r>
    </w:p>
    <w:p w14:paraId="1F33EED3" w14:textId="77777777" w:rsidR="001F7ADE" w:rsidRPr="00B425CD" w:rsidRDefault="001F7ADE" w:rsidP="00764538">
      <w:pPr>
        <w:pStyle w:val="ListParagraph"/>
        <w:spacing w:after="0" w:line="254" w:lineRule="auto"/>
        <w:ind w:left="0"/>
        <w:contextualSpacing w:val="0"/>
        <w:jc w:val="both"/>
        <w:rPr>
          <w:rFonts w:ascii="Verdana" w:hAnsi="Verdana"/>
          <w:sz w:val="18"/>
          <w:szCs w:val="18"/>
        </w:rPr>
      </w:pPr>
    </w:p>
    <w:p w14:paraId="425E5804" w14:textId="77777777" w:rsidR="001F7ADE" w:rsidRPr="00B425CD" w:rsidRDefault="001F7ADE" w:rsidP="00764538">
      <w:pPr>
        <w:pStyle w:val="ListParagraph"/>
        <w:spacing w:after="60" w:line="254" w:lineRule="auto"/>
        <w:ind w:left="0"/>
        <w:contextualSpacing w:val="0"/>
        <w:jc w:val="both"/>
        <w:rPr>
          <w:rFonts w:ascii="Verdana" w:hAnsi="Verdana"/>
          <w:b/>
          <w:bCs/>
          <w:sz w:val="18"/>
          <w:szCs w:val="18"/>
        </w:rPr>
      </w:pPr>
      <w:r w:rsidRPr="00B425CD">
        <w:rPr>
          <w:rFonts w:ascii="Verdana" w:hAnsi="Verdana"/>
          <w:b/>
          <w:bCs/>
          <w:sz w:val="18"/>
          <w:szCs w:val="18"/>
        </w:rPr>
        <w:t xml:space="preserve">Purpose </w:t>
      </w:r>
    </w:p>
    <w:p w14:paraId="38636A8B" w14:textId="3766C8A0" w:rsidR="001F7ADE" w:rsidRPr="00DE2735" w:rsidRDefault="001F7ADE" w:rsidP="00764538">
      <w:pPr>
        <w:pStyle w:val="ListParagraph"/>
        <w:spacing w:after="0" w:line="254" w:lineRule="auto"/>
        <w:ind w:left="0"/>
        <w:contextualSpacing w:val="0"/>
        <w:jc w:val="both"/>
        <w:rPr>
          <w:rFonts w:ascii="Verdana" w:hAnsi="Verdana"/>
          <w:sz w:val="18"/>
          <w:szCs w:val="18"/>
        </w:rPr>
      </w:pPr>
      <w:r w:rsidRPr="00B425CD">
        <w:rPr>
          <w:rFonts w:ascii="Verdana" w:hAnsi="Verdana"/>
          <w:sz w:val="18"/>
          <w:szCs w:val="18"/>
        </w:rPr>
        <w:t xml:space="preserve">The BWF Classification system allows players to be put in categories according to their ability to perform certain shots and movements. The </w:t>
      </w:r>
      <w:r w:rsidR="00AC1705" w:rsidRPr="00B425CD">
        <w:rPr>
          <w:rFonts w:ascii="Verdana" w:hAnsi="Verdana"/>
          <w:sz w:val="18"/>
          <w:szCs w:val="18"/>
        </w:rPr>
        <w:t xml:space="preserve">personal </w:t>
      </w:r>
      <w:r w:rsidR="00E00A5A">
        <w:rPr>
          <w:rFonts w:ascii="Verdana" w:hAnsi="Verdana"/>
          <w:sz w:val="18"/>
          <w:szCs w:val="18"/>
        </w:rPr>
        <w:t>data</w:t>
      </w:r>
      <w:r w:rsidR="00E00A5A" w:rsidRPr="00DE2735">
        <w:rPr>
          <w:rFonts w:ascii="Verdana" w:hAnsi="Verdana"/>
          <w:sz w:val="18"/>
          <w:szCs w:val="18"/>
        </w:rPr>
        <w:t xml:space="preserve"> </w:t>
      </w:r>
      <w:r w:rsidRPr="00DE2735">
        <w:rPr>
          <w:rFonts w:ascii="Verdana" w:hAnsi="Verdana"/>
          <w:sz w:val="18"/>
          <w:szCs w:val="18"/>
        </w:rPr>
        <w:t>you provide will be used by the Classification Panel for the purpose of determining in which Para badminton Sport Class you belong.</w:t>
      </w:r>
    </w:p>
    <w:p w14:paraId="58FB2F36"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374F06DB"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Policy scope</w:t>
      </w:r>
    </w:p>
    <w:p w14:paraId="194E85D5" w14:textId="07E94849" w:rsidR="00463445"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This policy applies to players submitting their data to the Classification Panel for the purpose of being classified. It applies to all data relating to identifiable individuals. </w:t>
      </w:r>
      <w:r w:rsidR="00A93A85">
        <w:rPr>
          <w:rFonts w:ascii="Verdana" w:hAnsi="Verdana"/>
          <w:sz w:val="18"/>
          <w:szCs w:val="18"/>
        </w:rPr>
        <w:t xml:space="preserve">Such </w:t>
      </w:r>
      <w:r w:rsidR="00A93A85" w:rsidRPr="00B425CD">
        <w:rPr>
          <w:rFonts w:ascii="Verdana" w:hAnsi="Verdana"/>
          <w:b/>
          <w:bCs/>
          <w:sz w:val="18"/>
          <w:szCs w:val="18"/>
        </w:rPr>
        <w:t>classification data</w:t>
      </w:r>
      <w:r w:rsidR="00A93A85">
        <w:rPr>
          <w:rFonts w:ascii="Verdana" w:hAnsi="Verdana"/>
          <w:sz w:val="18"/>
          <w:szCs w:val="18"/>
        </w:rPr>
        <w:t xml:space="preserve"> </w:t>
      </w:r>
      <w:r w:rsidRPr="00DE2735">
        <w:rPr>
          <w:rFonts w:ascii="Verdana" w:hAnsi="Verdana"/>
          <w:sz w:val="18"/>
          <w:szCs w:val="18"/>
        </w:rPr>
        <w:t>include</w:t>
      </w:r>
      <w:r w:rsidR="00463445" w:rsidRPr="00DE2735">
        <w:rPr>
          <w:rFonts w:ascii="Verdana" w:hAnsi="Verdana"/>
          <w:sz w:val="18"/>
          <w:szCs w:val="18"/>
        </w:rPr>
        <w:t>s:</w:t>
      </w:r>
    </w:p>
    <w:p w14:paraId="063FBD3D" w14:textId="1B86D417" w:rsidR="00463445" w:rsidRPr="00DE2735" w:rsidRDefault="00463445" w:rsidP="0046344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General information</w:t>
      </w:r>
      <w:r w:rsidRPr="00DE2735">
        <w:rPr>
          <w:rFonts w:ascii="Verdana" w:hAnsi="Verdana"/>
          <w:sz w:val="18"/>
          <w:szCs w:val="18"/>
        </w:rPr>
        <w:t xml:space="preserve">: </w:t>
      </w:r>
      <w:r w:rsidR="001F7ADE" w:rsidRPr="00DE2735">
        <w:rPr>
          <w:rFonts w:ascii="Verdana" w:hAnsi="Verdana"/>
          <w:sz w:val="18"/>
          <w:szCs w:val="18"/>
        </w:rPr>
        <w:t>name, contact information, date of birth</w:t>
      </w:r>
      <w:r w:rsidRPr="00DE2735">
        <w:rPr>
          <w:rFonts w:ascii="Verdana" w:hAnsi="Verdana"/>
          <w:sz w:val="18"/>
          <w:szCs w:val="18"/>
        </w:rPr>
        <w:t>.</w:t>
      </w:r>
    </w:p>
    <w:p w14:paraId="7AC6A5D6" w14:textId="5B70A277" w:rsidR="00463445" w:rsidRPr="00DE2735" w:rsidRDefault="00463445" w:rsidP="0046344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Para badminton-related information</w:t>
      </w:r>
      <w:r w:rsidRPr="00DE2735">
        <w:rPr>
          <w:rFonts w:ascii="Verdana" w:hAnsi="Verdana"/>
          <w:sz w:val="18"/>
          <w:szCs w:val="18"/>
        </w:rPr>
        <w:t>: Sports Class and Status (historical and current)</w:t>
      </w:r>
    </w:p>
    <w:p w14:paraId="4C80D37F" w14:textId="2B3BA748" w:rsidR="00E578C4" w:rsidRDefault="00463445" w:rsidP="00DE273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Medical information</w:t>
      </w:r>
      <w:r w:rsidRPr="00DE2735">
        <w:rPr>
          <w:rFonts w:ascii="Verdana" w:hAnsi="Verdana"/>
          <w:sz w:val="18"/>
          <w:szCs w:val="18"/>
        </w:rPr>
        <w:t xml:space="preserve">: </w:t>
      </w:r>
      <w:r w:rsidR="001F7ADE" w:rsidRPr="00DE2735">
        <w:rPr>
          <w:rFonts w:ascii="Verdana" w:hAnsi="Verdana"/>
          <w:sz w:val="18"/>
          <w:szCs w:val="18"/>
        </w:rPr>
        <w:t>medical file</w:t>
      </w:r>
      <w:r w:rsidR="00AC1705" w:rsidRPr="00DE2735">
        <w:rPr>
          <w:rFonts w:ascii="Verdana" w:hAnsi="Verdana"/>
          <w:sz w:val="18"/>
          <w:szCs w:val="18"/>
        </w:rPr>
        <w:t>,</w:t>
      </w:r>
      <w:r w:rsidR="001F7ADE" w:rsidRPr="00DE2735">
        <w:rPr>
          <w:rFonts w:ascii="Verdana" w:hAnsi="Verdana"/>
          <w:sz w:val="18"/>
          <w:szCs w:val="18"/>
        </w:rPr>
        <w:t xml:space="preserve"> treatments</w:t>
      </w:r>
      <w:r w:rsidR="00AC1705" w:rsidRPr="00DE2735">
        <w:rPr>
          <w:rFonts w:ascii="Verdana" w:hAnsi="Verdana"/>
          <w:sz w:val="18"/>
          <w:szCs w:val="18"/>
        </w:rPr>
        <w:t xml:space="preserve">, </w:t>
      </w:r>
      <w:r w:rsidRPr="00DE2735">
        <w:rPr>
          <w:rFonts w:ascii="Verdana" w:hAnsi="Verdana"/>
          <w:sz w:val="18"/>
          <w:szCs w:val="18"/>
        </w:rPr>
        <w:t xml:space="preserve">and </w:t>
      </w:r>
      <w:r w:rsidR="00AC1705" w:rsidRPr="00DE2735">
        <w:rPr>
          <w:rFonts w:ascii="Verdana" w:hAnsi="Verdana"/>
          <w:sz w:val="18"/>
          <w:szCs w:val="18"/>
        </w:rPr>
        <w:t>classifier assessments</w:t>
      </w:r>
      <w:r w:rsidR="00DB5D8F">
        <w:rPr>
          <w:rFonts w:ascii="Verdana" w:hAnsi="Verdana"/>
          <w:sz w:val="18"/>
          <w:szCs w:val="18"/>
        </w:rPr>
        <w:t xml:space="preserve"> (</w:t>
      </w:r>
      <w:r w:rsidR="00856CD8">
        <w:rPr>
          <w:rFonts w:ascii="Verdana" w:hAnsi="Verdana"/>
          <w:sz w:val="18"/>
          <w:szCs w:val="18"/>
        </w:rPr>
        <w:t>incl.</w:t>
      </w:r>
      <w:r w:rsidR="00DB5D8F">
        <w:rPr>
          <w:rFonts w:ascii="Verdana" w:hAnsi="Verdana"/>
          <w:sz w:val="18"/>
          <w:szCs w:val="18"/>
        </w:rPr>
        <w:t xml:space="preserve"> notes, photos and videos)</w:t>
      </w:r>
      <w:r w:rsidRPr="00DE2735">
        <w:rPr>
          <w:rFonts w:ascii="Verdana" w:hAnsi="Verdana"/>
          <w:sz w:val="18"/>
          <w:szCs w:val="18"/>
        </w:rPr>
        <w:t>.</w:t>
      </w:r>
      <w:r w:rsidR="00E00A5A">
        <w:rPr>
          <w:rFonts w:ascii="Verdana" w:hAnsi="Verdana"/>
          <w:sz w:val="18"/>
          <w:szCs w:val="18"/>
        </w:rPr>
        <w:t xml:space="preserve"> This data may be considered as sensitive under your national data </w:t>
      </w:r>
      <w:r w:rsidR="00856CD8">
        <w:rPr>
          <w:rFonts w:ascii="Verdana" w:hAnsi="Verdana"/>
          <w:sz w:val="18"/>
          <w:szCs w:val="18"/>
        </w:rPr>
        <w:t>protection</w:t>
      </w:r>
      <w:r w:rsidR="00E00A5A">
        <w:rPr>
          <w:rFonts w:ascii="Verdana" w:hAnsi="Verdana"/>
          <w:sz w:val="18"/>
          <w:szCs w:val="18"/>
        </w:rPr>
        <w:t xml:space="preserve"> law.</w:t>
      </w:r>
    </w:p>
    <w:p w14:paraId="6DC6CA09" w14:textId="2A8D457B" w:rsidR="001F7ADE" w:rsidRPr="00B425CD" w:rsidRDefault="00E578C4" w:rsidP="00DE2735">
      <w:pPr>
        <w:pStyle w:val="ListParagraph"/>
        <w:numPr>
          <w:ilvl w:val="0"/>
          <w:numId w:val="6"/>
        </w:numPr>
        <w:spacing w:after="0" w:line="254" w:lineRule="auto"/>
        <w:contextualSpacing w:val="0"/>
        <w:jc w:val="both"/>
        <w:rPr>
          <w:rFonts w:ascii="Verdana" w:hAnsi="Verdana"/>
          <w:sz w:val="18"/>
          <w:szCs w:val="18"/>
        </w:rPr>
      </w:pPr>
      <w:r w:rsidRPr="00E578C4">
        <w:rPr>
          <w:rFonts w:ascii="Verdana" w:hAnsi="Verdana"/>
          <w:b/>
          <w:bCs/>
          <w:sz w:val="18"/>
          <w:szCs w:val="18"/>
        </w:rPr>
        <w:t>Integrity-</w:t>
      </w:r>
      <w:r w:rsidRPr="00B425CD">
        <w:rPr>
          <w:rFonts w:ascii="Verdana" w:hAnsi="Verdana"/>
          <w:b/>
          <w:bCs/>
          <w:sz w:val="18"/>
          <w:szCs w:val="18"/>
        </w:rPr>
        <w:t>related information</w:t>
      </w:r>
      <w:r>
        <w:rPr>
          <w:rFonts w:ascii="Verdana" w:hAnsi="Verdana"/>
          <w:sz w:val="18"/>
          <w:szCs w:val="18"/>
        </w:rPr>
        <w:t xml:space="preserve">: any </w:t>
      </w:r>
      <w:r w:rsidR="00F33111">
        <w:rPr>
          <w:rFonts w:ascii="Verdana" w:hAnsi="Verdana"/>
          <w:sz w:val="18"/>
          <w:szCs w:val="18"/>
        </w:rPr>
        <w:t xml:space="preserve">other </w:t>
      </w:r>
      <w:r>
        <w:rPr>
          <w:rFonts w:ascii="Verdana" w:hAnsi="Verdana"/>
          <w:sz w:val="18"/>
          <w:szCs w:val="18"/>
        </w:rPr>
        <w:t xml:space="preserve">material </w:t>
      </w:r>
      <w:r w:rsidR="00F33111">
        <w:rPr>
          <w:rFonts w:ascii="Verdana" w:hAnsi="Verdana"/>
          <w:sz w:val="18"/>
          <w:szCs w:val="18"/>
        </w:rPr>
        <w:t xml:space="preserve">such as photos or videos </w:t>
      </w:r>
      <w:r>
        <w:rPr>
          <w:rFonts w:ascii="Verdana" w:hAnsi="Verdana"/>
          <w:sz w:val="18"/>
          <w:szCs w:val="18"/>
        </w:rPr>
        <w:t xml:space="preserve">that </w:t>
      </w:r>
      <w:r w:rsidR="00856CD8">
        <w:rPr>
          <w:rFonts w:ascii="Verdana" w:hAnsi="Verdana"/>
          <w:sz w:val="18"/>
          <w:szCs w:val="18"/>
        </w:rPr>
        <w:t>is</w:t>
      </w:r>
      <w:r>
        <w:rPr>
          <w:rFonts w:ascii="Verdana" w:hAnsi="Verdana"/>
          <w:sz w:val="18"/>
          <w:szCs w:val="18"/>
        </w:rPr>
        <w:t xml:space="preserve"> relevant for the BWF </w:t>
      </w:r>
      <w:r w:rsidR="00F33111">
        <w:rPr>
          <w:rFonts w:ascii="Verdana" w:hAnsi="Verdana"/>
          <w:sz w:val="18"/>
          <w:szCs w:val="18"/>
        </w:rPr>
        <w:t xml:space="preserve">to assess </w:t>
      </w:r>
      <w:r w:rsidR="00856CD8">
        <w:rPr>
          <w:rFonts w:ascii="Verdana" w:hAnsi="Verdana"/>
          <w:sz w:val="18"/>
          <w:szCs w:val="18"/>
        </w:rPr>
        <w:t>your classification, including for protests or disciplinary matters.</w:t>
      </w:r>
    </w:p>
    <w:p w14:paraId="7E41AA3C" w14:textId="77777777" w:rsidR="001F7ADE" w:rsidRPr="00B425CD" w:rsidRDefault="001F7ADE" w:rsidP="00764538">
      <w:pPr>
        <w:pStyle w:val="ListParagraph"/>
        <w:spacing w:after="0" w:line="254" w:lineRule="auto"/>
        <w:ind w:left="0"/>
        <w:contextualSpacing w:val="0"/>
        <w:jc w:val="both"/>
        <w:rPr>
          <w:rFonts w:ascii="Verdana" w:hAnsi="Verdana"/>
          <w:sz w:val="18"/>
          <w:szCs w:val="18"/>
        </w:rPr>
      </w:pPr>
    </w:p>
    <w:p w14:paraId="5060A816" w14:textId="77777777" w:rsidR="001F7ADE" w:rsidRPr="00B425CD" w:rsidRDefault="001F7ADE" w:rsidP="00764538">
      <w:pPr>
        <w:pStyle w:val="ListParagraph"/>
        <w:spacing w:after="60" w:line="254" w:lineRule="auto"/>
        <w:ind w:left="0"/>
        <w:contextualSpacing w:val="0"/>
        <w:jc w:val="both"/>
        <w:rPr>
          <w:rFonts w:ascii="Verdana" w:hAnsi="Verdana"/>
          <w:b/>
          <w:bCs/>
          <w:sz w:val="18"/>
          <w:szCs w:val="18"/>
        </w:rPr>
      </w:pPr>
      <w:r w:rsidRPr="00B425CD">
        <w:rPr>
          <w:rFonts w:ascii="Verdana" w:hAnsi="Verdana"/>
          <w:b/>
          <w:bCs/>
          <w:sz w:val="18"/>
          <w:szCs w:val="18"/>
        </w:rPr>
        <w:t>Responsibility</w:t>
      </w:r>
    </w:p>
    <w:p w14:paraId="271D46B6" w14:textId="2D219A79" w:rsidR="001F7ADE" w:rsidRPr="00DE2735" w:rsidRDefault="001F7ADE" w:rsidP="00764538">
      <w:pPr>
        <w:pStyle w:val="ListParagraph"/>
        <w:spacing w:after="0" w:line="254" w:lineRule="auto"/>
        <w:ind w:left="0"/>
        <w:contextualSpacing w:val="0"/>
        <w:jc w:val="both"/>
        <w:rPr>
          <w:rFonts w:ascii="Verdana" w:hAnsi="Verdana"/>
          <w:sz w:val="18"/>
          <w:szCs w:val="18"/>
        </w:rPr>
      </w:pPr>
      <w:r w:rsidRPr="00B425CD">
        <w:rPr>
          <w:rFonts w:ascii="Verdana" w:hAnsi="Verdana"/>
          <w:sz w:val="18"/>
          <w:szCs w:val="18"/>
        </w:rPr>
        <w:t xml:space="preserve">The BWF is responsible for ensuring data is collected, </w:t>
      </w:r>
      <w:r w:rsidR="00E00A5A">
        <w:rPr>
          <w:rFonts w:ascii="Verdana" w:hAnsi="Verdana"/>
          <w:sz w:val="18"/>
          <w:szCs w:val="18"/>
        </w:rPr>
        <w:t>used</w:t>
      </w:r>
      <w:r w:rsidRPr="00DE2735">
        <w:rPr>
          <w:rFonts w:ascii="Verdana" w:hAnsi="Verdana"/>
          <w:sz w:val="18"/>
          <w:szCs w:val="18"/>
        </w:rPr>
        <w:t>, and stored appropriately. Please refer to the BWF General Privacy Policy for more information.</w:t>
      </w:r>
    </w:p>
    <w:p w14:paraId="292E6B1E"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74D01DCF"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Disclosure</w:t>
      </w:r>
    </w:p>
    <w:p w14:paraId="7DA10AA7" w14:textId="4316061D" w:rsidR="00463445" w:rsidRDefault="00463445" w:rsidP="00764538">
      <w:pPr>
        <w:pStyle w:val="ListParagraph"/>
        <w:spacing w:after="0" w:line="254" w:lineRule="auto"/>
        <w:ind w:left="0"/>
        <w:contextualSpacing w:val="0"/>
        <w:jc w:val="both"/>
        <w:rPr>
          <w:rFonts w:ascii="Verdana" w:hAnsi="Verdana"/>
          <w:sz w:val="18"/>
          <w:szCs w:val="18"/>
        </w:rPr>
      </w:pPr>
      <w:r>
        <w:rPr>
          <w:rFonts w:ascii="Verdana" w:hAnsi="Verdana"/>
          <w:sz w:val="18"/>
          <w:szCs w:val="18"/>
        </w:rPr>
        <w:t xml:space="preserve">The Classification Panel is composed of doctors and physiotherapists who are bound by strict deontological and contractual confidentiality obligations. Any </w:t>
      </w:r>
      <w:r w:rsidR="00E00A5A">
        <w:rPr>
          <w:rFonts w:ascii="Verdana" w:hAnsi="Verdana"/>
          <w:sz w:val="18"/>
          <w:szCs w:val="18"/>
        </w:rPr>
        <w:t>data</w:t>
      </w:r>
      <w:r>
        <w:rPr>
          <w:rFonts w:ascii="Verdana" w:hAnsi="Verdana"/>
          <w:sz w:val="18"/>
          <w:szCs w:val="18"/>
        </w:rPr>
        <w:t xml:space="preserve"> you submit to the </w:t>
      </w:r>
      <w:hyperlink r:id="rId13" w:history="1">
        <w:r w:rsidRPr="00C10B28">
          <w:rPr>
            <w:rStyle w:val="Hyperlink"/>
            <w:rFonts w:ascii="Verdana" w:hAnsi="Verdana"/>
            <w:sz w:val="18"/>
            <w:szCs w:val="18"/>
          </w:rPr>
          <w:t>classification@bwf.sport</w:t>
        </w:r>
      </w:hyperlink>
      <w:r>
        <w:rPr>
          <w:rFonts w:ascii="Verdana" w:hAnsi="Verdana"/>
          <w:sz w:val="18"/>
          <w:szCs w:val="18"/>
        </w:rPr>
        <w:t xml:space="preserve"> email address will only be processed by Classification Panel members with a role in your classification. </w:t>
      </w:r>
    </w:p>
    <w:p w14:paraId="6C7E4B8F" w14:textId="77777777" w:rsidR="00463445" w:rsidRDefault="00463445" w:rsidP="00764538">
      <w:pPr>
        <w:pStyle w:val="ListParagraph"/>
        <w:spacing w:after="0" w:line="254" w:lineRule="auto"/>
        <w:ind w:left="0"/>
        <w:contextualSpacing w:val="0"/>
        <w:jc w:val="both"/>
        <w:rPr>
          <w:rFonts w:ascii="Verdana" w:hAnsi="Verdana"/>
          <w:sz w:val="18"/>
          <w:szCs w:val="18"/>
        </w:rPr>
      </w:pPr>
    </w:p>
    <w:p w14:paraId="6F148C14" w14:textId="0B87183B" w:rsidR="001F7ADE" w:rsidRPr="00DE2735" w:rsidRDefault="00E00A5A" w:rsidP="00764538">
      <w:pPr>
        <w:pStyle w:val="ListParagraph"/>
        <w:spacing w:after="0" w:line="254" w:lineRule="auto"/>
        <w:ind w:left="0"/>
        <w:contextualSpacing w:val="0"/>
        <w:jc w:val="both"/>
        <w:rPr>
          <w:rFonts w:ascii="Verdana" w:hAnsi="Verdana"/>
          <w:sz w:val="18"/>
          <w:szCs w:val="18"/>
        </w:rPr>
      </w:pPr>
      <w:r>
        <w:rPr>
          <w:rFonts w:ascii="Verdana" w:hAnsi="Verdana"/>
          <w:sz w:val="18"/>
          <w:szCs w:val="18"/>
        </w:rPr>
        <w:t>The BWF personnel does not have access to your information, e</w:t>
      </w:r>
      <w:r w:rsidR="00AC1705" w:rsidRPr="00DE2735">
        <w:rPr>
          <w:rFonts w:ascii="Verdana" w:hAnsi="Verdana"/>
          <w:sz w:val="18"/>
          <w:szCs w:val="18"/>
        </w:rPr>
        <w:t>xcept on a strict need-to-know basis</w:t>
      </w:r>
      <w:r>
        <w:rPr>
          <w:rFonts w:ascii="Verdana" w:hAnsi="Verdana"/>
          <w:sz w:val="18"/>
          <w:szCs w:val="18"/>
        </w:rPr>
        <w:t>. The BWF personnel is bound by strict contractual confidentiality obligations.</w:t>
      </w:r>
      <w:r w:rsidR="001F7ADE" w:rsidRPr="00DE2735">
        <w:rPr>
          <w:rFonts w:ascii="Verdana" w:hAnsi="Verdana"/>
          <w:sz w:val="18"/>
          <w:szCs w:val="18"/>
        </w:rPr>
        <w:t xml:space="preserve"> </w:t>
      </w:r>
    </w:p>
    <w:p w14:paraId="024EBB1A"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16C9436" w14:textId="56BE9103" w:rsidR="001F7ADE"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Once your classification is determined, your name </w:t>
      </w:r>
      <w:r w:rsidR="00E00A5A">
        <w:rPr>
          <w:rFonts w:ascii="Verdana" w:hAnsi="Verdana"/>
          <w:sz w:val="18"/>
          <w:szCs w:val="18"/>
        </w:rPr>
        <w:t>and</w:t>
      </w:r>
      <w:r w:rsidRPr="00DE2735">
        <w:rPr>
          <w:rFonts w:ascii="Verdana" w:hAnsi="Verdana"/>
          <w:sz w:val="18"/>
          <w:szCs w:val="18"/>
        </w:rPr>
        <w:t xml:space="preserve"> your Sport Class</w:t>
      </w:r>
      <w:r w:rsidR="00E00A5A">
        <w:rPr>
          <w:rFonts w:ascii="Verdana" w:hAnsi="Verdana"/>
          <w:sz w:val="18"/>
          <w:szCs w:val="18"/>
        </w:rPr>
        <w:t>/Status</w:t>
      </w:r>
      <w:r w:rsidRPr="00DE2735">
        <w:rPr>
          <w:rFonts w:ascii="Verdana" w:hAnsi="Verdana"/>
          <w:sz w:val="18"/>
          <w:szCs w:val="18"/>
        </w:rPr>
        <w:t xml:space="preserve"> will be published on the BWF website </w:t>
      </w:r>
      <w:r w:rsidR="00E56AB4">
        <w:rPr>
          <w:rFonts w:ascii="Verdana" w:hAnsi="Verdana"/>
          <w:sz w:val="18"/>
          <w:szCs w:val="18"/>
        </w:rPr>
        <w:t>to confirm</w:t>
      </w:r>
      <w:r w:rsidRPr="00DE2735">
        <w:rPr>
          <w:rFonts w:ascii="Verdana" w:hAnsi="Verdana"/>
          <w:sz w:val="18"/>
          <w:szCs w:val="18"/>
        </w:rPr>
        <w:t xml:space="preserve"> your status. Any medical information underpinning this classification will remain confidential. </w:t>
      </w:r>
      <w:r w:rsidR="00DE2735">
        <w:rPr>
          <w:rFonts w:ascii="Verdana" w:hAnsi="Verdana"/>
          <w:sz w:val="18"/>
          <w:szCs w:val="18"/>
        </w:rPr>
        <w:t>The International Paralympic Committee may also publish this data.</w:t>
      </w:r>
    </w:p>
    <w:p w14:paraId="5D7EA533"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5E946E3E" w14:textId="7BA57C7C"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 xml:space="preserve">International </w:t>
      </w:r>
      <w:r w:rsidR="00CC6138" w:rsidRPr="00DE2735">
        <w:rPr>
          <w:rFonts w:ascii="Verdana" w:hAnsi="Verdana"/>
          <w:b/>
          <w:bCs/>
          <w:sz w:val="18"/>
          <w:szCs w:val="18"/>
        </w:rPr>
        <w:t>T</w:t>
      </w:r>
      <w:r w:rsidRPr="00DE2735">
        <w:rPr>
          <w:rFonts w:ascii="Verdana" w:hAnsi="Verdana"/>
          <w:b/>
          <w:bCs/>
          <w:sz w:val="18"/>
          <w:szCs w:val="18"/>
        </w:rPr>
        <w:t>ransfers</w:t>
      </w:r>
    </w:p>
    <w:p w14:paraId="7F561CC2"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Your data will be made available via electronic means to members of the Classification Panel who may be located outside the country where you reside. The data protection and privacy laws of these countries may not be equivalent to those in your own country. In any case, these persons are subject to strict deontological and contractual controls. </w:t>
      </w:r>
    </w:p>
    <w:p w14:paraId="259A2F52"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716258C"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Rights</w:t>
      </w:r>
    </w:p>
    <w:p w14:paraId="17AB2DA6" w14:textId="31579358" w:rsidR="001F7ADE" w:rsidRPr="0046344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 may have certain rights under applicable laws, including rights to access and/or correct any inaccurate data and remedies with respect to any unlawful processing of your data. </w:t>
      </w:r>
      <w:r w:rsidR="00AC1705" w:rsidRPr="00DE2735">
        <w:rPr>
          <w:rFonts w:ascii="Verdana" w:hAnsi="Verdana"/>
          <w:sz w:val="18"/>
          <w:szCs w:val="18"/>
        </w:rPr>
        <w:t xml:space="preserve">These are further described in the </w:t>
      </w:r>
      <w:hyperlink r:id="rId14" w:anchor="1513732591524-c522d2ef-fae8" w:history="1">
        <w:r w:rsidR="00AC1705" w:rsidRPr="00463445">
          <w:rPr>
            <w:rStyle w:val="Hyperlink"/>
            <w:rFonts w:ascii="Verdana" w:hAnsi="Verdana"/>
            <w:sz w:val="18"/>
            <w:szCs w:val="18"/>
          </w:rPr>
          <w:t>BWF General Privacy Policy</w:t>
        </w:r>
      </w:hyperlink>
      <w:r w:rsidR="00E00A5A">
        <w:rPr>
          <w:rFonts w:ascii="Verdana" w:hAnsi="Verdana"/>
          <w:sz w:val="18"/>
          <w:szCs w:val="18"/>
        </w:rPr>
        <w:t>.</w:t>
      </w:r>
    </w:p>
    <w:p w14:paraId="1D02FF37" w14:textId="77777777" w:rsidR="001F7ADE" w:rsidRPr="00463445" w:rsidRDefault="001F7ADE" w:rsidP="00764538">
      <w:pPr>
        <w:pStyle w:val="ListParagraph"/>
        <w:spacing w:after="0" w:line="254" w:lineRule="auto"/>
        <w:ind w:left="0"/>
        <w:contextualSpacing w:val="0"/>
        <w:jc w:val="both"/>
        <w:rPr>
          <w:rFonts w:ascii="Verdana" w:hAnsi="Verdana"/>
          <w:sz w:val="18"/>
          <w:szCs w:val="18"/>
        </w:rPr>
      </w:pPr>
    </w:p>
    <w:p w14:paraId="1705A684" w14:textId="66BF100E" w:rsidR="001F7ADE" w:rsidRPr="00463445" w:rsidRDefault="001F7ADE" w:rsidP="00764538">
      <w:pPr>
        <w:pStyle w:val="ListParagraph"/>
        <w:spacing w:after="60" w:line="254" w:lineRule="auto"/>
        <w:ind w:left="0"/>
        <w:contextualSpacing w:val="0"/>
        <w:jc w:val="both"/>
        <w:rPr>
          <w:rFonts w:ascii="Verdana" w:hAnsi="Verdana"/>
          <w:b/>
          <w:bCs/>
          <w:sz w:val="18"/>
          <w:szCs w:val="18"/>
        </w:rPr>
      </w:pPr>
      <w:r w:rsidRPr="00463445">
        <w:rPr>
          <w:rFonts w:ascii="Verdana" w:hAnsi="Verdana"/>
          <w:b/>
          <w:bCs/>
          <w:sz w:val="18"/>
          <w:szCs w:val="18"/>
        </w:rPr>
        <w:t xml:space="preserve">Data </w:t>
      </w:r>
      <w:r w:rsidR="00156FC8" w:rsidRPr="00463445">
        <w:rPr>
          <w:rFonts w:ascii="Verdana" w:hAnsi="Verdana"/>
          <w:b/>
          <w:bCs/>
          <w:sz w:val="18"/>
          <w:szCs w:val="18"/>
        </w:rPr>
        <w:t>R</w:t>
      </w:r>
      <w:r w:rsidRPr="00463445">
        <w:rPr>
          <w:rFonts w:ascii="Verdana" w:hAnsi="Verdana"/>
          <w:b/>
          <w:bCs/>
          <w:sz w:val="18"/>
          <w:szCs w:val="18"/>
        </w:rPr>
        <w:t>etention</w:t>
      </w:r>
    </w:p>
    <w:p w14:paraId="114BBDEF" w14:textId="3133D285" w:rsidR="00463445" w:rsidRPr="00463445" w:rsidRDefault="00463445" w:rsidP="00B425CD">
      <w:pPr>
        <w:pStyle w:val="ListParagraph"/>
        <w:numPr>
          <w:ilvl w:val="0"/>
          <w:numId w:val="7"/>
        </w:numPr>
        <w:spacing w:after="0" w:line="254" w:lineRule="auto"/>
        <w:contextualSpacing w:val="0"/>
        <w:jc w:val="both"/>
        <w:rPr>
          <w:rFonts w:ascii="Verdana" w:hAnsi="Verdana"/>
          <w:sz w:val="18"/>
          <w:szCs w:val="18"/>
        </w:rPr>
      </w:pPr>
      <w:r w:rsidRPr="00463445">
        <w:rPr>
          <w:rFonts w:ascii="Verdana" w:hAnsi="Verdana"/>
          <w:sz w:val="18"/>
          <w:szCs w:val="18"/>
        </w:rPr>
        <w:t>“</w:t>
      </w:r>
      <w:r w:rsidRPr="00463445">
        <w:rPr>
          <w:rFonts w:ascii="Verdana" w:hAnsi="Verdana"/>
          <w:b/>
          <w:bCs/>
          <w:sz w:val="18"/>
          <w:szCs w:val="18"/>
        </w:rPr>
        <w:t>General</w:t>
      </w:r>
      <w:r w:rsidRPr="00463445">
        <w:rPr>
          <w:rFonts w:ascii="Verdana" w:hAnsi="Verdana"/>
          <w:sz w:val="18"/>
          <w:szCs w:val="18"/>
        </w:rPr>
        <w:t>” and “</w:t>
      </w:r>
      <w:r w:rsidRPr="00463445">
        <w:rPr>
          <w:rFonts w:ascii="Verdana" w:hAnsi="Verdana"/>
          <w:b/>
          <w:bCs/>
          <w:sz w:val="18"/>
          <w:szCs w:val="18"/>
        </w:rPr>
        <w:t>Para badminton-related information</w:t>
      </w:r>
      <w:r w:rsidRPr="00463445">
        <w:rPr>
          <w:rFonts w:ascii="Verdana" w:hAnsi="Verdana"/>
          <w:sz w:val="18"/>
          <w:szCs w:val="18"/>
        </w:rPr>
        <w:t>” will be kept indefinitely, so that we can keep a record of your participation in Para badminton.</w:t>
      </w:r>
    </w:p>
    <w:p w14:paraId="2C1FFA08" w14:textId="14AF619A" w:rsidR="00463445" w:rsidRPr="00463445" w:rsidRDefault="00463445" w:rsidP="00B425CD">
      <w:pPr>
        <w:pStyle w:val="ListParagraph"/>
        <w:numPr>
          <w:ilvl w:val="0"/>
          <w:numId w:val="7"/>
        </w:numPr>
        <w:spacing w:after="0" w:line="254" w:lineRule="auto"/>
        <w:contextualSpacing w:val="0"/>
        <w:jc w:val="both"/>
        <w:rPr>
          <w:rFonts w:ascii="Verdana" w:hAnsi="Verdana"/>
          <w:sz w:val="18"/>
          <w:szCs w:val="18"/>
        </w:rPr>
      </w:pPr>
      <w:r w:rsidRPr="00463445">
        <w:rPr>
          <w:rFonts w:ascii="Verdana" w:hAnsi="Verdana"/>
          <w:sz w:val="18"/>
          <w:szCs w:val="18"/>
        </w:rPr>
        <w:t>“</w:t>
      </w:r>
      <w:r w:rsidRPr="00463445">
        <w:rPr>
          <w:rFonts w:ascii="Verdana" w:hAnsi="Verdana"/>
          <w:b/>
          <w:bCs/>
          <w:sz w:val="18"/>
          <w:szCs w:val="18"/>
        </w:rPr>
        <w:t>Medical information</w:t>
      </w:r>
      <w:r w:rsidRPr="00463445">
        <w:rPr>
          <w:rFonts w:ascii="Verdana" w:hAnsi="Verdana"/>
          <w:sz w:val="18"/>
          <w:szCs w:val="18"/>
        </w:rPr>
        <w:t>”</w:t>
      </w:r>
      <w:r w:rsidR="004A3AA7">
        <w:rPr>
          <w:rFonts w:ascii="Verdana" w:hAnsi="Verdana"/>
          <w:sz w:val="18"/>
          <w:szCs w:val="18"/>
        </w:rPr>
        <w:t xml:space="preserve"> and “</w:t>
      </w:r>
      <w:r w:rsidR="004A3AA7" w:rsidRPr="00B425CD">
        <w:rPr>
          <w:rFonts w:ascii="Verdana" w:hAnsi="Verdana"/>
          <w:b/>
          <w:bCs/>
          <w:sz w:val="18"/>
          <w:szCs w:val="18"/>
        </w:rPr>
        <w:t>Integrity-related information</w:t>
      </w:r>
      <w:r w:rsidR="004A3AA7">
        <w:rPr>
          <w:rFonts w:ascii="Verdana" w:hAnsi="Verdana"/>
          <w:sz w:val="18"/>
          <w:szCs w:val="18"/>
        </w:rPr>
        <w:t>”</w:t>
      </w:r>
      <w:r w:rsidRPr="00463445">
        <w:rPr>
          <w:rFonts w:ascii="Verdana" w:hAnsi="Verdana"/>
          <w:sz w:val="18"/>
          <w:szCs w:val="18"/>
        </w:rPr>
        <w:t xml:space="preserve"> will be kept for five years after your last participation in BWF-sanctioned tournaments, following which it will be deleted. This is to balance between our objective to minimise data and the need to have relevant information about you in the context of future potential classifications.</w:t>
      </w:r>
    </w:p>
    <w:p w14:paraId="51B00384" w14:textId="67556A76" w:rsidR="00EF77C0" w:rsidRDefault="00463445" w:rsidP="00463445">
      <w:pPr>
        <w:pStyle w:val="ListParagraph"/>
        <w:spacing w:after="0" w:line="254" w:lineRule="auto"/>
        <w:ind w:left="0"/>
        <w:contextualSpacing w:val="0"/>
        <w:jc w:val="both"/>
        <w:rPr>
          <w:rFonts w:ascii="Verdana" w:hAnsi="Verdana"/>
          <w:sz w:val="20"/>
          <w:szCs w:val="20"/>
        </w:rPr>
      </w:pPr>
      <w:r>
        <w:rPr>
          <w:rFonts w:ascii="Verdana" w:hAnsi="Verdana"/>
          <w:sz w:val="20"/>
          <w:szCs w:val="20"/>
        </w:rPr>
        <w:t xml:space="preserve"> </w:t>
      </w:r>
    </w:p>
    <w:sectPr w:rsidR="00EF77C0" w:rsidSect="003E0CB3">
      <w:headerReference w:type="default" r:id="rId15"/>
      <w:footerReference w:type="default" r:id="rId16"/>
      <w:pgSz w:w="11906" w:h="16838"/>
      <w:pgMar w:top="1702" w:right="127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DE447" w14:textId="77777777" w:rsidR="004A2D07" w:rsidRDefault="004A2D07" w:rsidP="00CA6BCC">
      <w:pPr>
        <w:spacing w:after="0" w:line="240" w:lineRule="auto"/>
      </w:pPr>
      <w:r>
        <w:separator/>
      </w:r>
    </w:p>
  </w:endnote>
  <w:endnote w:type="continuationSeparator" w:id="0">
    <w:p w14:paraId="3B74951A" w14:textId="77777777" w:rsidR="004A2D07" w:rsidRDefault="004A2D07" w:rsidP="00CA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BB2F" w14:textId="15A64257" w:rsidR="00EF77C0" w:rsidRPr="00EF77C0" w:rsidRDefault="00B425CD" w:rsidP="00EF77C0">
    <w:pPr>
      <w:pStyle w:val="Footer"/>
      <w:tabs>
        <w:tab w:val="clear" w:pos="9026"/>
        <w:tab w:val="right" w:pos="9498"/>
      </w:tabs>
      <w:rPr>
        <w:rFonts w:ascii="Verdana" w:hAnsi="Verdana"/>
        <w:sz w:val="16"/>
        <w:szCs w:val="16"/>
      </w:rPr>
    </w:pPr>
    <w:r>
      <w:rPr>
        <w:sz w:val="16"/>
        <w:szCs w:val="16"/>
        <w:lang w:val="de-DE"/>
      </w:rPr>
      <w:t xml:space="preserve">Last updated: </w:t>
    </w:r>
    <w:r w:rsidR="00453BEC">
      <w:rPr>
        <w:sz w:val="16"/>
        <w:szCs w:val="16"/>
        <w:lang w:val="de-DE"/>
      </w:rPr>
      <w:t>03</w:t>
    </w:r>
    <w:r>
      <w:rPr>
        <w:sz w:val="16"/>
        <w:szCs w:val="16"/>
        <w:lang w:val="de-DE"/>
      </w:rPr>
      <w:t>/</w:t>
    </w:r>
    <w:r w:rsidR="00453BEC">
      <w:rPr>
        <w:sz w:val="16"/>
        <w:szCs w:val="16"/>
        <w:lang w:val="de-DE"/>
      </w:rPr>
      <w:t>12</w:t>
    </w:r>
    <w:r>
      <w:rPr>
        <w:sz w:val="16"/>
        <w:szCs w:val="16"/>
        <w:lang w:val="de-DE"/>
      </w:rPr>
      <w:t>/202</w:t>
    </w:r>
    <w:r w:rsidR="00453BEC">
      <w:rPr>
        <w:sz w:val="16"/>
        <w:szCs w:val="16"/>
        <w:lang w:val="de-DE"/>
      </w:rPr>
      <w:t>4</w:t>
    </w:r>
    <w:r w:rsidR="00EF77C0">
      <w:rPr>
        <w:sz w:val="16"/>
        <w:szCs w:val="16"/>
        <w:lang w:val="de-DE"/>
      </w:rPr>
      <w:tab/>
    </w:r>
    <w:r w:rsidR="00EF77C0">
      <w:rPr>
        <w:sz w:val="16"/>
        <w:szCs w:val="16"/>
        <w:lang w:val="de-DE"/>
      </w:rPr>
      <w:tab/>
      <w:t xml:space="preserve">   </w:t>
    </w:r>
    <w:r w:rsidR="00EF77C0" w:rsidRPr="00EF77C0">
      <w:rPr>
        <w:rFonts w:ascii="Verdana" w:hAnsi="Verdana"/>
        <w:sz w:val="16"/>
        <w:szCs w:val="16"/>
        <w:lang w:val="de-DE"/>
      </w:rPr>
      <w:t xml:space="preserve">Page  </w:t>
    </w:r>
    <w:r w:rsidR="00EF77C0" w:rsidRPr="00EF77C0">
      <w:rPr>
        <w:rFonts w:ascii="Verdana" w:hAnsi="Verdana"/>
        <w:b/>
        <w:sz w:val="16"/>
        <w:szCs w:val="16"/>
      </w:rPr>
      <w:fldChar w:fldCharType="begin"/>
    </w:r>
    <w:r w:rsidR="00EF77C0" w:rsidRPr="00EF77C0">
      <w:rPr>
        <w:rFonts w:ascii="Verdana" w:hAnsi="Verdana"/>
        <w:b/>
        <w:sz w:val="16"/>
        <w:szCs w:val="16"/>
      </w:rPr>
      <w:instrText>PAGE  \* Arabic  \* MERGEFORMAT</w:instrText>
    </w:r>
    <w:r w:rsidR="00EF77C0" w:rsidRPr="00EF77C0">
      <w:rPr>
        <w:rFonts w:ascii="Verdana" w:hAnsi="Verdana"/>
        <w:b/>
        <w:sz w:val="16"/>
        <w:szCs w:val="16"/>
      </w:rPr>
      <w:fldChar w:fldCharType="separate"/>
    </w:r>
    <w:r w:rsidR="00EF77C0" w:rsidRPr="00EF77C0">
      <w:rPr>
        <w:rFonts w:ascii="Verdana" w:hAnsi="Verdana"/>
        <w:b/>
        <w:sz w:val="16"/>
        <w:szCs w:val="16"/>
      </w:rPr>
      <w:t>1</w:t>
    </w:r>
    <w:r w:rsidR="00EF77C0" w:rsidRPr="00EF77C0">
      <w:rPr>
        <w:rFonts w:ascii="Verdana" w:hAnsi="Verdana"/>
        <w:b/>
        <w:sz w:val="16"/>
        <w:szCs w:val="16"/>
      </w:rPr>
      <w:fldChar w:fldCharType="end"/>
    </w:r>
    <w:r w:rsidR="00EF77C0" w:rsidRPr="00EF77C0">
      <w:rPr>
        <w:rFonts w:ascii="Verdana" w:hAnsi="Verdana"/>
        <w:sz w:val="16"/>
        <w:szCs w:val="16"/>
        <w:lang w:val="de-DE"/>
      </w:rPr>
      <w:t xml:space="preserve"> / </w:t>
    </w:r>
    <w:r w:rsidR="00EF77C0" w:rsidRPr="00EF77C0">
      <w:rPr>
        <w:rFonts w:ascii="Verdana" w:hAnsi="Verdana"/>
        <w:b/>
        <w:sz w:val="16"/>
        <w:szCs w:val="16"/>
      </w:rPr>
      <w:fldChar w:fldCharType="begin"/>
    </w:r>
    <w:r w:rsidR="00EF77C0" w:rsidRPr="00EF77C0">
      <w:rPr>
        <w:rFonts w:ascii="Verdana" w:hAnsi="Verdana"/>
        <w:b/>
        <w:sz w:val="16"/>
        <w:szCs w:val="16"/>
      </w:rPr>
      <w:instrText>NUMPAGES  \* Arabic  \* MERGEFORMAT</w:instrText>
    </w:r>
    <w:r w:rsidR="00EF77C0" w:rsidRPr="00EF77C0">
      <w:rPr>
        <w:rFonts w:ascii="Verdana" w:hAnsi="Verdana"/>
        <w:b/>
        <w:sz w:val="16"/>
        <w:szCs w:val="16"/>
      </w:rPr>
      <w:fldChar w:fldCharType="separate"/>
    </w:r>
    <w:r w:rsidR="00EF77C0" w:rsidRPr="00EF77C0">
      <w:rPr>
        <w:rFonts w:ascii="Verdana" w:hAnsi="Verdana"/>
        <w:b/>
        <w:sz w:val="16"/>
        <w:szCs w:val="16"/>
      </w:rPr>
      <w:t>2</w:t>
    </w:r>
    <w:r w:rsidR="00EF77C0" w:rsidRPr="00EF77C0">
      <w:rPr>
        <w:rFonts w:ascii="Verdana" w:hAnsi="Verdana"/>
        <w:b/>
        <w:sz w:val="16"/>
        <w:szCs w:val="16"/>
      </w:rPr>
      <w:fldChar w:fldCharType="end"/>
    </w:r>
  </w:p>
  <w:p w14:paraId="797322CB" w14:textId="77777777" w:rsidR="00745578" w:rsidRDefault="00745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559EC" w14:textId="77777777" w:rsidR="004A2D07" w:rsidRDefault="004A2D07" w:rsidP="00CA6BCC">
      <w:pPr>
        <w:spacing w:after="0" w:line="240" w:lineRule="auto"/>
      </w:pPr>
      <w:r>
        <w:separator/>
      </w:r>
    </w:p>
  </w:footnote>
  <w:footnote w:type="continuationSeparator" w:id="0">
    <w:p w14:paraId="6B3326FE" w14:textId="77777777" w:rsidR="004A2D07" w:rsidRDefault="004A2D07" w:rsidP="00CA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3794" w14:textId="41E273CA" w:rsidR="00CE50D7" w:rsidRPr="00D14374" w:rsidRDefault="00CA6BCC" w:rsidP="00BD4868">
    <w:pPr>
      <w:pStyle w:val="Header"/>
      <w:jc w:val="center"/>
      <w:rPr>
        <w:rFonts w:ascii="Verdana" w:hAnsi="Verdana"/>
        <w:b/>
        <w:sz w:val="24"/>
        <w:szCs w:val="24"/>
      </w:rPr>
    </w:pPr>
    <w:r w:rsidRPr="00D14374">
      <w:rPr>
        <w:rFonts w:ascii="Times New Roman" w:hAnsi="Times New Roman"/>
        <w:noProof/>
        <w:sz w:val="24"/>
        <w:szCs w:val="24"/>
      </w:rPr>
      <w:drawing>
        <wp:anchor distT="0" distB="0" distL="114300" distR="114300" simplePos="0" relativeHeight="251658240" behindDoc="1" locked="0" layoutInCell="1" allowOverlap="1" wp14:anchorId="5DAE7D61" wp14:editId="647B7E5A">
          <wp:simplePos x="0" y="0"/>
          <wp:positionH relativeFrom="column">
            <wp:posOffset>5406390</wp:posOffset>
          </wp:positionH>
          <wp:positionV relativeFrom="paragraph">
            <wp:posOffset>-191135</wp:posOffset>
          </wp:positionV>
          <wp:extent cx="891540" cy="722630"/>
          <wp:effectExtent l="0" t="0" r="3810" b="1270"/>
          <wp:wrapTight wrapText="bothSides">
            <wp:wrapPolygon edited="0">
              <wp:start x="0" y="0"/>
              <wp:lineTo x="0" y="21069"/>
              <wp:lineTo x="21231" y="21069"/>
              <wp:lineTo x="21231" y="0"/>
              <wp:lineTo x="0" y="0"/>
            </wp:wrapPolygon>
          </wp:wrapTight>
          <wp:docPr id="1248754129" name="Picture 1248754129"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sign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0D7" w:rsidRPr="00D14374">
      <w:rPr>
        <w:rFonts w:ascii="Verdana" w:hAnsi="Verdana"/>
        <w:b/>
        <w:sz w:val="24"/>
        <w:szCs w:val="24"/>
      </w:rPr>
      <w:t>Form 2 – Para Badminton Player Evaluation</w:t>
    </w:r>
  </w:p>
  <w:p w14:paraId="1C836897" w14:textId="44E2B520" w:rsidR="00F74DA6" w:rsidRPr="00D14374" w:rsidRDefault="00CE50D7" w:rsidP="00CE50D7">
    <w:pPr>
      <w:pStyle w:val="Header"/>
      <w:jc w:val="center"/>
      <w:rPr>
        <w:rFonts w:ascii="Verdana" w:hAnsi="Verdana"/>
        <w:b/>
        <w:sz w:val="24"/>
        <w:szCs w:val="24"/>
      </w:rPr>
    </w:pPr>
    <w:r w:rsidRPr="00D14374">
      <w:rPr>
        <w:rFonts w:ascii="Verdana" w:hAnsi="Verdana"/>
        <w:b/>
        <w:sz w:val="24"/>
        <w:szCs w:val="24"/>
      </w:rPr>
      <w:t>Consent Form &amp;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AE1"/>
    <w:multiLevelType w:val="hybridMultilevel"/>
    <w:tmpl w:val="59AC6FEA"/>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1" w15:restartNumberingAfterBreak="0">
    <w:nsid w:val="1773561B"/>
    <w:multiLevelType w:val="hybridMultilevel"/>
    <w:tmpl w:val="16808E1A"/>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2" w15:restartNumberingAfterBreak="0">
    <w:nsid w:val="1E107EB3"/>
    <w:multiLevelType w:val="hybridMultilevel"/>
    <w:tmpl w:val="C5FABF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FDD5E70"/>
    <w:multiLevelType w:val="hybridMultilevel"/>
    <w:tmpl w:val="51DE43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26C0F24"/>
    <w:multiLevelType w:val="hybridMultilevel"/>
    <w:tmpl w:val="01FEDA8C"/>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5" w15:restartNumberingAfterBreak="0">
    <w:nsid w:val="7A364C51"/>
    <w:multiLevelType w:val="hybridMultilevel"/>
    <w:tmpl w:val="9EC4619C"/>
    <w:lvl w:ilvl="0" w:tplc="4BF6946C">
      <w:numFmt w:val="bullet"/>
      <w:lvlText w:val="-"/>
      <w:lvlJc w:val="left"/>
      <w:pPr>
        <w:ind w:left="720" w:hanging="360"/>
      </w:pPr>
      <w:rPr>
        <w:rFonts w:ascii="Verdana" w:eastAsiaTheme="minorHAnsi" w:hAnsi="Verdana"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F605FFA"/>
    <w:multiLevelType w:val="hybridMultilevel"/>
    <w:tmpl w:val="6B9219FA"/>
    <w:lvl w:ilvl="0" w:tplc="4BF6946C">
      <w:numFmt w:val="bullet"/>
      <w:lvlText w:val="-"/>
      <w:lvlJc w:val="left"/>
      <w:pPr>
        <w:ind w:left="720" w:hanging="360"/>
      </w:pPr>
      <w:rPr>
        <w:rFonts w:ascii="Verdana" w:eastAsiaTheme="minorHAnsi" w:hAnsi="Verdana"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27498910">
    <w:abstractNumId w:val="2"/>
  </w:num>
  <w:num w:numId="2" w16cid:durableId="1980643119">
    <w:abstractNumId w:val="4"/>
  </w:num>
  <w:num w:numId="3" w16cid:durableId="1235318848">
    <w:abstractNumId w:val="1"/>
  </w:num>
  <w:num w:numId="4" w16cid:durableId="345324042">
    <w:abstractNumId w:val="0"/>
  </w:num>
  <w:num w:numId="5" w16cid:durableId="40060727">
    <w:abstractNumId w:val="3"/>
  </w:num>
  <w:num w:numId="6" w16cid:durableId="1080298932">
    <w:abstractNumId w:val="5"/>
  </w:num>
  <w:num w:numId="7" w16cid:durableId="36379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C"/>
    <w:rsid w:val="00000AFC"/>
    <w:rsid w:val="00047932"/>
    <w:rsid w:val="000708DB"/>
    <w:rsid w:val="00094022"/>
    <w:rsid w:val="000B3DCC"/>
    <w:rsid w:val="000B52E4"/>
    <w:rsid w:val="000B6266"/>
    <w:rsid w:val="000D103E"/>
    <w:rsid w:val="00143869"/>
    <w:rsid w:val="00145ABA"/>
    <w:rsid w:val="00153C41"/>
    <w:rsid w:val="00156FC8"/>
    <w:rsid w:val="00170CE6"/>
    <w:rsid w:val="00183C74"/>
    <w:rsid w:val="001F7ADE"/>
    <w:rsid w:val="0023392B"/>
    <w:rsid w:val="002702E7"/>
    <w:rsid w:val="0029329B"/>
    <w:rsid w:val="002B10C5"/>
    <w:rsid w:val="002E2AF9"/>
    <w:rsid w:val="003044A6"/>
    <w:rsid w:val="00305132"/>
    <w:rsid w:val="003356DD"/>
    <w:rsid w:val="00340EE3"/>
    <w:rsid w:val="00360120"/>
    <w:rsid w:val="003943E3"/>
    <w:rsid w:val="003E0CB3"/>
    <w:rsid w:val="003F4430"/>
    <w:rsid w:val="00453BEC"/>
    <w:rsid w:val="00463445"/>
    <w:rsid w:val="004A2D07"/>
    <w:rsid w:val="004A3AA7"/>
    <w:rsid w:val="004A6EF1"/>
    <w:rsid w:val="004B6B55"/>
    <w:rsid w:val="00503C03"/>
    <w:rsid w:val="00513923"/>
    <w:rsid w:val="0051548C"/>
    <w:rsid w:val="005458D2"/>
    <w:rsid w:val="005A263E"/>
    <w:rsid w:val="005D72CE"/>
    <w:rsid w:val="005E35D8"/>
    <w:rsid w:val="005E415C"/>
    <w:rsid w:val="00620FC8"/>
    <w:rsid w:val="0063284D"/>
    <w:rsid w:val="006756C6"/>
    <w:rsid w:val="006A4201"/>
    <w:rsid w:val="006C0374"/>
    <w:rsid w:val="006E571F"/>
    <w:rsid w:val="007252A8"/>
    <w:rsid w:val="00745578"/>
    <w:rsid w:val="00764538"/>
    <w:rsid w:val="0077344C"/>
    <w:rsid w:val="00782047"/>
    <w:rsid w:val="007A1616"/>
    <w:rsid w:val="007F4436"/>
    <w:rsid w:val="007F791B"/>
    <w:rsid w:val="00837D17"/>
    <w:rsid w:val="00850DC4"/>
    <w:rsid w:val="00856CD8"/>
    <w:rsid w:val="00883A45"/>
    <w:rsid w:val="008C7138"/>
    <w:rsid w:val="008D5353"/>
    <w:rsid w:val="00930690"/>
    <w:rsid w:val="00941F58"/>
    <w:rsid w:val="0096126D"/>
    <w:rsid w:val="0096636B"/>
    <w:rsid w:val="00971D69"/>
    <w:rsid w:val="009A0F03"/>
    <w:rsid w:val="009A2801"/>
    <w:rsid w:val="009A2F4C"/>
    <w:rsid w:val="009D01DE"/>
    <w:rsid w:val="009E55E5"/>
    <w:rsid w:val="009F54C3"/>
    <w:rsid w:val="00A309FA"/>
    <w:rsid w:val="00A93A85"/>
    <w:rsid w:val="00AB7343"/>
    <w:rsid w:val="00AC1705"/>
    <w:rsid w:val="00B425CD"/>
    <w:rsid w:val="00B97FE0"/>
    <w:rsid w:val="00BD4868"/>
    <w:rsid w:val="00C51200"/>
    <w:rsid w:val="00C5375D"/>
    <w:rsid w:val="00CA2F01"/>
    <w:rsid w:val="00CA3263"/>
    <w:rsid w:val="00CA6BCC"/>
    <w:rsid w:val="00CC2D67"/>
    <w:rsid w:val="00CC6138"/>
    <w:rsid w:val="00CE50D7"/>
    <w:rsid w:val="00D14374"/>
    <w:rsid w:val="00D40215"/>
    <w:rsid w:val="00DB44B0"/>
    <w:rsid w:val="00DB5D8F"/>
    <w:rsid w:val="00DE2735"/>
    <w:rsid w:val="00E00A5A"/>
    <w:rsid w:val="00E56AB4"/>
    <w:rsid w:val="00E578C4"/>
    <w:rsid w:val="00EA4BAF"/>
    <w:rsid w:val="00EC608B"/>
    <w:rsid w:val="00EF77C0"/>
    <w:rsid w:val="00F33111"/>
    <w:rsid w:val="00F35E83"/>
    <w:rsid w:val="00F4164F"/>
    <w:rsid w:val="00F53AA9"/>
    <w:rsid w:val="00F74DA6"/>
    <w:rsid w:val="00FA15A6"/>
    <w:rsid w:val="00FA2C4C"/>
    <w:rsid w:val="4C25AAA4"/>
    <w:rsid w:val="5C2407D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9230"/>
  <w15:chartTrackingRefBased/>
  <w15:docId w15:val="{21235651-ED47-4499-AA8A-94FA38E9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CC"/>
  </w:style>
  <w:style w:type="paragraph" w:styleId="Footer">
    <w:name w:val="footer"/>
    <w:basedOn w:val="Normal"/>
    <w:link w:val="FooterChar"/>
    <w:uiPriority w:val="99"/>
    <w:unhideWhenUsed/>
    <w:rsid w:val="00CA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CC"/>
  </w:style>
  <w:style w:type="table" w:styleId="TableGrid">
    <w:name w:val="Table Grid"/>
    <w:basedOn w:val="TableNormal"/>
    <w:uiPriority w:val="39"/>
    <w:rsid w:val="00CA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BCC"/>
    <w:rPr>
      <w:color w:val="808080"/>
    </w:rPr>
  </w:style>
  <w:style w:type="character" w:styleId="Hyperlink">
    <w:name w:val="Hyperlink"/>
    <w:uiPriority w:val="99"/>
    <w:unhideWhenUsed/>
    <w:rsid w:val="00CA6BCC"/>
    <w:rPr>
      <w:color w:val="0563C1"/>
      <w:u w:val="single"/>
    </w:rPr>
  </w:style>
  <w:style w:type="character" w:styleId="UnresolvedMention">
    <w:name w:val="Unresolved Mention"/>
    <w:basedOn w:val="DefaultParagraphFont"/>
    <w:uiPriority w:val="99"/>
    <w:semiHidden/>
    <w:unhideWhenUsed/>
    <w:rsid w:val="008C7138"/>
    <w:rPr>
      <w:color w:val="605E5C"/>
      <w:shd w:val="clear" w:color="auto" w:fill="E1DFDD"/>
    </w:rPr>
  </w:style>
  <w:style w:type="paragraph" w:styleId="ListParagraph">
    <w:name w:val="List Paragraph"/>
    <w:basedOn w:val="Normal"/>
    <w:uiPriority w:val="34"/>
    <w:qFormat/>
    <w:rsid w:val="007252A8"/>
    <w:pPr>
      <w:ind w:left="720"/>
      <w:contextualSpacing/>
    </w:pPr>
  </w:style>
  <w:style w:type="paragraph" w:styleId="Revision">
    <w:name w:val="Revision"/>
    <w:hidden/>
    <w:uiPriority w:val="99"/>
    <w:semiHidden/>
    <w:rsid w:val="00AC1705"/>
    <w:pPr>
      <w:spacing w:after="0" w:line="240" w:lineRule="auto"/>
    </w:pPr>
  </w:style>
  <w:style w:type="character" w:styleId="CommentReference">
    <w:name w:val="annotation reference"/>
    <w:basedOn w:val="DefaultParagraphFont"/>
    <w:uiPriority w:val="99"/>
    <w:semiHidden/>
    <w:unhideWhenUsed/>
    <w:rsid w:val="00E00A5A"/>
    <w:rPr>
      <w:sz w:val="16"/>
      <w:szCs w:val="16"/>
    </w:rPr>
  </w:style>
  <w:style w:type="paragraph" w:styleId="CommentText">
    <w:name w:val="annotation text"/>
    <w:basedOn w:val="Normal"/>
    <w:link w:val="CommentTextChar"/>
    <w:uiPriority w:val="99"/>
    <w:unhideWhenUsed/>
    <w:rsid w:val="00E00A5A"/>
    <w:pPr>
      <w:spacing w:line="240" w:lineRule="auto"/>
    </w:pPr>
    <w:rPr>
      <w:sz w:val="20"/>
      <w:szCs w:val="20"/>
    </w:rPr>
  </w:style>
  <w:style w:type="character" w:customStyle="1" w:styleId="CommentTextChar">
    <w:name w:val="Comment Text Char"/>
    <w:basedOn w:val="DefaultParagraphFont"/>
    <w:link w:val="CommentText"/>
    <w:uiPriority w:val="99"/>
    <w:rsid w:val="00E00A5A"/>
    <w:rPr>
      <w:sz w:val="20"/>
      <w:szCs w:val="20"/>
    </w:rPr>
  </w:style>
  <w:style w:type="paragraph" w:styleId="CommentSubject">
    <w:name w:val="annotation subject"/>
    <w:basedOn w:val="CommentText"/>
    <w:next w:val="CommentText"/>
    <w:link w:val="CommentSubjectChar"/>
    <w:uiPriority w:val="99"/>
    <w:semiHidden/>
    <w:unhideWhenUsed/>
    <w:rsid w:val="00E00A5A"/>
    <w:rPr>
      <w:b/>
      <w:bCs/>
    </w:rPr>
  </w:style>
  <w:style w:type="character" w:customStyle="1" w:styleId="CommentSubjectChar">
    <w:name w:val="Comment Subject Char"/>
    <w:basedOn w:val="CommentTextChar"/>
    <w:link w:val="CommentSubject"/>
    <w:uiPriority w:val="99"/>
    <w:semiHidden/>
    <w:rsid w:val="00E00A5A"/>
    <w:rPr>
      <w:b/>
      <w:bCs/>
      <w:sz w:val="20"/>
      <w:szCs w:val="20"/>
    </w:rPr>
  </w:style>
  <w:style w:type="character" w:styleId="FollowedHyperlink">
    <w:name w:val="FollowedHyperlink"/>
    <w:basedOn w:val="DefaultParagraphFont"/>
    <w:uiPriority w:val="99"/>
    <w:semiHidden/>
    <w:unhideWhenUsed/>
    <w:rsid w:val="00E56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ssification@bwf.s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orate.bwfbadminton.com/statu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bwfbadminton.com/statu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orate.bwfbadminton.com/stat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363EB2BF20B4A9AF4D57875772DDD" ma:contentTypeVersion="18" ma:contentTypeDescription="Create a new document." ma:contentTypeScope="" ma:versionID="f56481237a1acc511a8495e7bb343e5f">
  <xsd:schema xmlns:xsd="http://www.w3.org/2001/XMLSchema" xmlns:xs="http://www.w3.org/2001/XMLSchema" xmlns:p="http://schemas.microsoft.com/office/2006/metadata/properties" xmlns:ns2="dd8f6031-e978-4c9c-b752-edfc460fb43a" xmlns:ns3="c6106669-8111-4a29-a3d1-5f871987931d" targetNamespace="http://schemas.microsoft.com/office/2006/metadata/properties" ma:root="true" ma:fieldsID="62e08e147fde6d1b8ca72cbb1a8a0846" ns2:_="" ns3:_="">
    <xsd:import namespace="dd8f6031-e978-4c9c-b752-edfc460fb43a"/>
    <xsd:import namespace="c6106669-8111-4a29-a3d1-5f8719879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f6031-e978-4c9c-b752-edfc460fb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2f9c7-626a-44db-990f-17fe33dff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06669-8111-4a29-a3d1-5f87198793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61ddf7-c523-444b-9af2-bc9b9d401e9f}" ma:internalName="TaxCatchAll" ma:showField="CatchAllData" ma:web="c6106669-8111-4a29-a3d1-5f8719879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f6031-e978-4c9c-b752-edfc460fb43a">
      <Terms xmlns="http://schemas.microsoft.com/office/infopath/2007/PartnerControls"/>
    </lcf76f155ced4ddcb4097134ff3c332f>
    <TaxCatchAll xmlns="c6106669-8111-4a29-a3d1-5f871987931d" xsi:nil="true"/>
    <SharedWithUsers xmlns="c6106669-8111-4a29-a3d1-5f871987931d">
      <UserInfo>
        <DisplayName>John Shearer</DisplayName>
        <AccountId>14</AccountId>
        <AccountType/>
      </UserInfo>
      <UserInfo>
        <DisplayName>Erica Khoo</DisplayName>
        <AccountId>11</AccountId>
        <AccountType/>
      </UserInfo>
      <UserInfo>
        <DisplayName>Suvashini Sivapathasundram</DisplayName>
        <AccountId>105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D0E38-6EBF-43E8-8654-6B5947FB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f6031-e978-4c9c-b752-edfc460fb43a"/>
    <ds:schemaRef ds:uri="c6106669-8111-4a29-a3d1-5f8719879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812B-A117-4C25-9177-F6811F6C7EE8}">
  <ds:schemaRefs>
    <ds:schemaRef ds:uri="http://schemas.openxmlformats.org/officeDocument/2006/bibliography"/>
  </ds:schemaRefs>
</ds:datastoreItem>
</file>

<file path=customXml/itemProps3.xml><?xml version="1.0" encoding="utf-8"?>
<ds:datastoreItem xmlns:ds="http://schemas.openxmlformats.org/officeDocument/2006/customXml" ds:itemID="{06D4AD07-D274-4A9B-B6DE-734D74B45CAB}">
  <ds:schemaRefs>
    <ds:schemaRef ds:uri="http://schemas.microsoft.com/office/2006/metadata/properties"/>
    <ds:schemaRef ds:uri="http://schemas.microsoft.com/office/infopath/2007/PartnerControls"/>
    <ds:schemaRef ds:uri="dd8f6031-e978-4c9c-b752-edfc460fb43a"/>
    <ds:schemaRef ds:uri="c6106669-8111-4a29-a3d1-5f871987931d"/>
  </ds:schemaRefs>
</ds:datastoreItem>
</file>

<file path=customXml/itemProps4.xml><?xml version="1.0" encoding="utf-8"?>
<ds:datastoreItem xmlns:ds="http://schemas.openxmlformats.org/officeDocument/2006/customXml" ds:itemID="{CFB7D1DE-3E6C-43CC-AE40-672A945EB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Suva (BWF)</dc:creator>
  <cp:keywords/>
  <dc:description/>
  <cp:lastModifiedBy>Suvashini Sivapathasundram</cp:lastModifiedBy>
  <cp:revision>2</cp:revision>
  <dcterms:created xsi:type="dcterms:W3CDTF">2024-12-06T15:13:00Z</dcterms:created>
  <dcterms:modified xsi:type="dcterms:W3CDTF">2024-12-06T15:13:00Z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0x010100B46363EB2BF20B4A9AF4D57875772DDD</vt:lpwstr>
  </property>
</Properties>
</file>